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E72A" w14:textId="19B9678B" w:rsidR="00553F77" w:rsidRPr="00D12505" w:rsidRDefault="00D12505" w:rsidP="00D12505">
      <w:pPr>
        <w:jc w:val="center"/>
        <w:rPr>
          <w:rFonts w:cs="Calibr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1EBDF91" wp14:editId="5375388E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ZKOŁA GŁÓWNA GOSPODARSTWA WIEJSKIEGO W WARSZA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1471" w14:textId="18A80606" w:rsidR="00553F77" w:rsidRDefault="00553F77" w:rsidP="00673E80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1FAF29A3" w14:textId="77777777" w:rsidR="00126BB6" w:rsidRPr="002F3CE2" w:rsidRDefault="00126BB6" w:rsidP="00126BB6">
      <w:pPr>
        <w:spacing w:after="0" w:line="240" w:lineRule="auto"/>
        <w:jc w:val="center"/>
        <w:rPr>
          <w:rFonts w:cs="Calibri"/>
          <w:sz w:val="26"/>
          <w:szCs w:val="26"/>
        </w:rPr>
      </w:pPr>
    </w:p>
    <w:p w14:paraId="1DDD11FC" w14:textId="77777777" w:rsidR="00126BB6" w:rsidRPr="002F3CE2" w:rsidRDefault="00126BB6" w:rsidP="00126BB6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2F3CE2">
        <w:rPr>
          <w:rFonts w:cs="Calibri"/>
          <w:sz w:val="26"/>
          <w:szCs w:val="26"/>
        </w:rPr>
        <w:t>Pytania egzaminacyjne</w:t>
      </w:r>
    </w:p>
    <w:p w14:paraId="4507A226" w14:textId="77777777" w:rsidR="00126BB6" w:rsidRPr="002F3CE2" w:rsidRDefault="00126BB6" w:rsidP="00126BB6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 w:rsidRPr="002F3CE2">
        <w:rPr>
          <w:rFonts w:cs="Calibri"/>
          <w:b/>
          <w:sz w:val="28"/>
          <w:szCs w:val="26"/>
        </w:rPr>
        <w:t>PEDAGOGIKA</w:t>
      </w:r>
    </w:p>
    <w:p w14:paraId="50E46F15" w14:textId="77777777" w:rsidR="00126BB6" w:rsidRPr="002F3CE2" w:rsidRDefault="00126BB6" w:rsidP="00126BB6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2F3CE2">
        <w:rPr>
          <w:rFonts w:cs="Calibri"/>
          <w:sz w:val="26"/>
          <w:szCs w:val="26"/>
        </w:rPr>
        <w:t>Studia I-go stopnia (licencjackie)</w:t>
      </w:r>
    </w:p>
    <w:p w14:paraId="66866C51" w14:textId="77777777" w:rsidR="00126BB6" w:rsidRPr="002F3CE2" w:rsidRDefault="00126BB6" w:rsidP="00126BB6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2F3CE2">
        <w:rPr>
          <w:rFonts w:cs="Calibri"/>
          <w:sz w:val="26"/>
          <w:szCs w:val="26"/>
        </w:rPr>
        <w:t>Stacjonarne i niestacjonarne</w:t>
      </w:r>
    </w:p>
    <w:p w14:paraId="51FAADE6" w14:textId="77777777" w:rsidR="00126BB6" w:rsidRPr="002F3CE2" w:rsidRDefault="00126BB6" w:rsidP="00126BB6">
      <w:pPr>
        <w:rPr>
          <w:rFonts w:cs="Calibri"/>
          <w:sz w:val="26"/>
          <w:szCs w:val="26"/>
        </w:rPr>
      </w:pPr>
    </w:p>
    <w:p w14:paraId="18EE290C" w14:textId="77777777" w:rsidR="00126BB6" w:rsidRPr="002F3CE2" w:rsidRDefault="00126BB6" w:rsidP="00126BB6">
      <w:pPr>
        <w:rPr>
          <w:rFonts w:cs="Calibri"/>
          <w:b/>
          <w:sz w:val="24"/>
          <w:szCs w:val="26"/>
        </w:rPr>
      </w:pPr>
      <w:r w:rsidRPr="002F3CE2">
        <w:rPr>
          <w:rFonts w:cs="Calibri"/>
          <w:b/>
          <w:sz w:val="24"/>
          <w:szCs w:val="26"/>
        </w:rPr>
        <w:t>PYTANIA OGÓLNE</w:t>
      </w:r>
    </w:p>
    <w:p w14:paraId="001063BF" w14:textId="75F465CC" w:rsidR="001E0A78" w:rsidRPr="001E0A78" w:rsidRDefault="001E0A78" w:rsidP="001E0A78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>Omów związki pedagogiki z innymi naukami.</w:t>
      </w:r>
    </w:p>
    <w:p w14:paraId="523DB5F1" w14:textId="31A773C0" w:rsidR="001E0A78" w:rsidRPr="002F3CE2" w:rsidRDefault="001E0A78" w:rsidP="001E0A78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>Wymień ważne kategorie etyczne i  omów jedną z nich.</w:t>
      </w:r>
    </w:p>
    <w:p w14:paraId="5C98856A" w14:textId="41B576A0" w:rsidR="001E0A78" w:rsidRPr="002F3CE2" w:rsidRDefault="001E0A78" w:rsidP="001E0A78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</w:t>
      </w:r>
      <w:r w:rsidRPr="002F3CE2">
        <w:rPr>
          <w:rFonts w:cs="Calibri"/>
        </w:rPr>
        <w:t xml:space="preserve">mów </w:t>
      </w:r>
      <w:r>
        <w:rPr>
          <w:rFonts w:cs="Calibri"/>
        </w:rPr>
        <w:t>wybrane</w:t>
      </w:r>
      <w:r w:rsidRPr="002F3CE2">
        <w:rPr>
          <w:rFonts w:cs="Calibri"/>
        </w:rPr>
        <w:t xml:space="preserve"> problemy etyczne dotyczące pracy </w:t>
      </w:r>
      <w:r>
        <w:rPr>
          <w:rFonts w:cs="Calibri"/>
        </w:rPr>
        <w:t>pedagoga</w:t>
      </w:r>
      <w:r w:rsidRPr="002F3CE2">
        <w:rPr>
          <w:rFonts w:cs="Calibri"/>
        </w:rPr>
        <w:t>.</w:t>
      </w:r>
    </w:p>
    <w:p w14:paraId="2B597EF1" w14:textId="0245D1A1" w:rsidR="00AD5DD8" w:rsidRDefault="00F83C60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Przedstaw wybraną psychologiczną koncepcję człowieka</w:t>
      </w:r>
      <w:r w:rsidR="00F6182F">
        <w:rPr>
          <w:rFonts w:cs="Calibri"/>
        </w:rPr>
        <w:t>.</w:t>
      </w:r>
    </w:p>
    <w:p w14:paraId="345B5A60" w14:textId="1C41BC48" w:rsidR="00F6182F" w:rsidRDefault="00121699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Co to są czynniki </w:t>
      </w:r>
      <w:proofErr w:type="spellStart"/>
      <w:r>
        <w:rPr>
          <w:rFonts w:cs="Calibri"/>
        </w:rPr>
        <w:t>salutogenne</w:t>
      </w:r>
      <w:proofErr w:type="spellEnd"/>
      <w:r>
        <w:rPr>
          <w:rFonts w:cs="Calibri"/>
        </w:rPr>
        <w:t>?</w:t>
      </w:r>
    </w:p>
    <w:p w14:paraId="3FBCE891" w14:textId="518131CB" w:rsidR="0008481B" w:rsidRDefault="007C671A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Wymień i omów </w:t>
      </w:r>
      <w:r w:rsidR="009A4C84">
        <w:rPr>
          <w:rFonts w:cs="Calibri"/>
        </w:rPr>
        <w:t>wybrane nieprawidłowości</w:t>
      </w:r>
      <w:r w:rsidR="00201CF1">
        <w:rPr>
          <w:rFonts w:cs="Calibri"/>
        </w:rPr>
        <w:t xml:space="preserve"> w komunikowaniu się</w:t>
      </w:r>
      <w:r w:rsidR="009A4C84">
        <w:rPr>
          <w:rFonts w:cs="Calibri"/>
        </w:rPr>
        <w:t xml:space="preserve"> interpersonalnym</w:t>
      </w:r>
      <w:r w:rsidR="00201CF1">
        <w:rPr>
          <w:rFonts w:cs="Calibri"/>
        </w:rPr>
        <w:t>.</w:t>
      </w:r>
    </w:p>
    <w:p w14:paraId="34E9004A" w14:textId="7E0813FB" w:rsidR="00201CF1" w:rsidRDefault="00FF4165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Przedstaw zasady przekazywania informacji zwrotnych</w:t>
      </w:r>
      <w:r w:rsidR="004F2248">
        <w:rPr>
          <w:rFonts w:cs="Calibri"/>
        </w:rPr>
        <w:t>.</w:t>
      </w:r>
    </w:p>
    <w:p w14:paraId="03A978B2" w14:textId="0BED5819" w:rsidR="00126BB6" w:rsidRPr="00E324D7" w:rsidRDefault="00126BB6" w:rsidP="00E324D7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E324D7">
        <w:rPr>
          <w:rFonts w:cs="Calibri"/>
        </w:rPr>
        <w:t>Omów ogólną strukturę pojęć pedagogicznych.</w:t>
      </w:r>
    </w:p>
    <w:p w14:paraId="55D453EC" w14:textId="4E970BA1" w:rsidR="00126BB6" w:rsidRPr="002F3CE2" w:rsidRDefault="00126BB6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 xml:space="preserve">Omów </w:t>
      </w:r>
      <w:r w:rsidR="005E48B6">
        <w:rPr>
          <w:rFonts w:cs="Calibri"/>
        </w:rPr>
        <w:t xml:space="preserve">wybrane </w:t>
      </w:r>
      <w:r w:rsidR="00444C25">
        <w:rPr>
          <w:rFonts w:cs="Calibri"/>
        </w:rPr>
        <w:t xml:space="preserve">orientacje i </w:t>
      </w:r>
      <w:r w:rsidR="005E48B6">
        <w:rPr>
          <w:rFonts w:cs="Calibri"/>
        </w:rPr>
        <w:t xml:space="preserve">systemy </w:t>
      </w:r>
      <w:r w:rsidRPr="002F3CE2">
        <w:rPr>
          <w:rFonts w:cs="Calibri"/>
        </w:rPr>
        <w:t>pedagogiczne</w:t>
      </w:r>
      <w:r w:rsidR="005E48B6">
        <w:rPr>
          <w:rFonts w:cs="Calibri"/>
        </w:rPr>
        <w:t xml:space="preserve"> funkcjonujące współcześnie</w:t>
      </w:r>
      <w:r w:rsidRPr="002F3CE2">
        <w:rPr>
          <w:rFonts w:cs="Calibri"/>
        </w:rPr>
        <w:t>.</w:t>
      </w:r>
    </w:p>
    <w:p w14:paraId="4DA46983" w14:textId="77777777" w:rsidR="00126BB6" w:rsidRPr="002F3CE2" w:rsidRDefault="00126BB6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>Omów znaczenie Komisji Edukacji Narodowej.</w:t>
      </w:r>
    </w:p>
    <w:p w14:paraId="3770AC32" w14:textId="7E841B5D" w:rsidR="00126BB6" w:rsidRDefault="00126BB6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 xml:space="preserve">Przedstaw podstawowe założenia </w:t>
      </w:r>
      <w:r w:rsidR="00110928">
        <w:rPr>
          <w:rFonts w:cs="Calibri"/>
        </w:rPr>
        <w:t xml:space="preserve">koncepcji pedagogicznej </w:t>
      </w:r>
      <w:r w:rsidR="007C16D2">
        <w:rPr>
          <w:rFonts w:cs="Calibri"/>
        </w:rPr>
        <w:t>wybrane</w:t>
      </w:r>
      <w:r w:rsidR="000D558B">
        <w:rPr>
          <w:rFonts w:cs="Calibri"/>
        </w:rPr>
        <w:t>go</w:t>
      </w:r>
      <w:r w:rsidR="007C16D2">
        <w:rPr>
          <w:rFonts w:cs="Calibri"/>
        </w:rPr>
        <w:t xml:space="preserve"> </w:t>
      </w:r>
      <w:r w:rsidR="00E2783D">
        <w:rPr>
          <w:rFonts w:cs="Calibri"/>
        </w:rPr>
        <w:t xml:space="preserve">przedstawiciela </w:t>
      </w:r>
      <w:r w:rsidR="002601D0">
        <w:rPr>
          <w:rFonts w:cs="Calibri"/>
        </w:rPr>
        <w:t>myśli pedagogicznej.</w:t>
      </w:r>
    </w:p>
    <w:p w14:paraId="01C5D5D7" w14:textId="1130E0BE" w:rsidR="00B64F09" w:rsidRDefault="00B64F09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Wyjaśnij co oznacza tzw. dozwolony użytek. </w:t>
      </w:r>
    </w:p>
    <w:p w14:paraId="6CBF67BD" w14:textId="12771A04" w:rsidR="00637C6E" w:rsidRDefault="00637C6E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Wyjaśnij czym jest naruszenie własności intelektualnej.</w:t>
      </w:r>
    </w:p>
    <w:p w14:paraId="3D2D74AF" w14:textId="6D7F2577" w:rsidR="00637C6E" w:rsidRDefault="002269D3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Przedstaw wybraną teorię agresji.</w:t>
      </w:r>
    </w:p>
    <w:p w14:paraId="7B394EB3" w14:textId="483D64DC" w:rsidR="002269D3" w:rsidRDefault="000D18F1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jest stereotyp i jakie ma znaczenie dla praktyki wychowawczej?</w:t>
      </w:r>
    </w:p>
    <w:p w14:paraId="38CAEE3C" w14:textId="10F05B9D" w:rsidR="0063618C" w:rsidRDefault="0063618C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jest świadomość społeczna?</w:t>
      </w:r>
    </w:p>
    <w:p w14:paraId="7D1994C4" w14:textId="55620498" w:rsidR="0063618C" w:rsidRDefault="0063618C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proces globalizacji.</w:t>
      </w:r>
    </w:p>
    <w:p w14:paraId="29A87FBD" w14:textId="6242C6D7" w:rsidR="008815F5" w:rsidRDefault="00A137F2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jest norma rozwojowa?</w:t>
      </w:r>
    </w:p>
    <w:p w14:paraId="5CE77C94" w14:textId="1CE46ABE" w:rsidR="00A137F2" w:rsidRDefault="0057347D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Wymień współczesne choroby cywilizacyjne i omów jedną z nich.</w:t>
      </w:r>
    </w:p>
    <w:p w14:paraId="7EBD2494" w14:textId="0469CCB2" w:rsidR="0057347D" w:rsidRDefault="0057347D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Przedstaw periodyzację rozwoju człowieka</w:t>
      </w:r>
      <w:r w:rsidR="007E6E40">
        <w:rPr>
          <w:rFonts w:cs="Calibri"/>
        </w:rPr>
        <w:t xml:space="preserve"> według wybranej koncepcji</w:t>
      </w:r>
      <w:r w:rsidR="00D67F0E">
        <w:rPr>
          <w:rFonts w:cs="Calibri"/>
        </w:rPr>
        <w:t>.</w:t>
      </w:r>
    </w:p>
    <w:p w14:paraId="0EC53B02" w14:textId="275B0294" w:rsidR="00D67F0E" w:rsidRDefault="00D67F0E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wybraną koncepcję rozwoju osobowości.</w:t>
      </w:r>
    </w:p>
    <w:p w14:paraId="012D2E21" w14:textId="58DCF7E7" w:rsidR="00D67F0E" w:rsidRDefault="00CD0A57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rolę nauczyciela w modelowaniu postaw i zachowań uczniów.</w:t>
      </w:r>
    </w:p>
    <w:p w14:paraId="3974DC6E" w14:textId="3BAEF5BB" w:rsidR="00CD0A57" w:rsidRDefault="008B5419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Przedstaw </w:t>
      </w:r>
      <w:r w:rsidR="003A02A1">
        <w:rPr>
          <w:rFonts w:cs="Calibri"/>
        </w:rPr>
        <w:t>proces wychowania i jego strukturę.</w:t>
      </w:r>
    </w:p>
    <w:p w14:paraId="2D8BC350" w14:textId="3C8A5E25" w:rsidR="008B5419" w:rsidRDefault="00B57373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zasady emisji głosu.</w:t>
      </w:r>
    </w:p>
    <w:p w14:paraId="4FF9F14F" w14:textId="7ACA1A73" w:rsidR="00B57373" w:rsidRDefault="00E91D4A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Wyjaśnij znaczenie języka w pracy nauczyciela.</w:t>
      </w:r>
    </w:p>
    <w:p w14:paraId="5FF5C149" w14:textId="33F0B555" w:rsidR="00790AF8" w:rsidRDefault="001E4EFF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znaczenie grupy rówieśniczej w wychowaniu.</w:t>
      </w:r>
    </w:p>
    <w:p w14:paraId="43F8D1D3" w14:textId="7112D94B" w:rsidR="001E4EFF" w:rsidRDefault="003812F9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Wskaż wybrane patologie życia społecznego</w:t>
      </w:r>
      <w:r w:rsidR="005C0334">
        <w:rPr>
          <w:rFonts w:cs="Calibri"/>
        </w:rPr>
        <w:t>.</w:t>
      </w:r>
    </w:p>
    <w:p w14:paraId="228EB376" w14:textId="25BCAC06" w:rsidR="005C0334" w:rsidRDefault="005C0334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jest edukacja włączająca?</w:t>
      </w:r>
    </w:p>
    <w:p w14:paraId="3524F19C" w14:textId="71518606" w:rsidR="005C0334" w:rsidRDefault="00B728B1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wybrane problemy rodziny wychowującej dziecko z niepełnosprawnością.</w:t>
      </w:r>
    </w:p>
    <w:p w14:paraId="224D8493" w14:textId="70BA2552" w:rsidR="00B728B1" w:rsidRDefault="00B728B1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wybran</w:t>
      </w:r>
      <w:r w:rsidR="00330F59">
        <w:rPr>
          <w:rFonts w:cs="Calibri"/>
        </w:rPr>
        <w:t>ą teorię uczenia się.</w:t>
      </w:r>
    </w:p>
    <w:p w14:paraId="3B189D68" w14:textId="5FCAAE78" w:rsidR="00330F59" w:rsidRDefault="00330F59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Czym jest zjawisko wyuczonej bezradności?</w:t>
      </w:r>
    </w:p>
    <w:p w14:paraId="36C90D7E" w14:textId="0F1DE534" w:rsidR="00330F59" w:rsidRDefault="005E5019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jest norma i patologia w zachowaniu ludzkim?</w:t>
      </w:r>
    </w:p>
    <w:p w14:paraId="69169242" w14:textId="77777777" w:rsidR="0055689F" w:rsidRDefault="00013101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Omów różnice w resocjalizacji w warunkach </w:t>
      </w:r>
      <w:r w:rsidR="0055689F">
        <w:rPr>
          <w:rFonts w:cs="Calibri"/>
        </w:rPr>
        <w:t>otwartych i izolacyjnych.</w:t>
      </w:r>
    </w:p>
    <w:p w14:paraId="4A91EAD0" w14:textId="075589C8" w:rsidR="005E5019" w:rsidRDefault="0055689F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Wskaż znaczenie medió</w:t>
      </w:r>
      <w:r w:rsidR="00F67E27">
        <w:rPr>
          <w:rFonts w:cs="Calibri"/>
        </w:rPr>
        <w:t>w</w:t>
      </w:r>
      <w:r>
        <w:rPr>
          <w:rFonts w:cs="Calibri"/>
        </w:rPr>
        <w:t xml:space="preserve"> </w:t>
      </w:r>
      <w:r w:rsidR="00A51965">
        <w:rPr>
          <w:rFonts w:cs="Calibri"/>
        </w:rPr>
        <w:t>dla zmian</w:t>
      </w:r>
      <w:r w:rsidR="00F67E27">
        <w:rPr>
          <w:rFonts w:cs="Calibri"/>
        </w:rPr>
        <w:t xml:space="preserve"> </w:t>
      </w:r>
      <w:r w:rsidR="00A51965">
        <w:rPr>
          <w:rFonts w:cs="Calibri"/>
        </w:rPr>
        <w:t xml:space="preserve">we </w:t>
      </w:r>
      <w:r w:rsidR="00647400">
        <w:rPr>
          <w:rFonts w:cs="Calibri"/>
        </w:rPr>
        <w:t>współczesnej komunikacji</w:t>
      </w:r>
      <w:r w:rsidR="00A51965">
        <w:rPr>
          <w:rFonts w:cs="Calibri"/>
        </w:rPr>
        <w:t>.</w:t>
      </w:r>
    </w:p>
    <w:p w14:paraId="3CF31990" w14:textId="0C85024F" w:rsidR="00A51965" w:rsidRDefault="001B1F0F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Omów rolę i kompetencje doradcy </w:t>
      </w:r>
      <w:r w:rsidR="002533C2">
        <w:rPr>
          <w:rFonts w:cs="Calibri"/>
        </w:rPr>
        <w:t>w procesie planowania edukacji i kariery.</w:t>
      </w:r>
    </w:p>
    <w:p w14:paraId="1B45B0D3" w14:textId="694264EA" w:rsidR="002533C2" w:rsidRDefault="007C2533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Na czym polega istota doradztwa </w:t>
      </w:r>
      <w:r w:rsidR="001F5048">
        <w:rPr>
          <w:rFonts w:cs="Calibri"/>
        </w:rPr>
        <w:t>zawodowego?</w:t>
      </w:r>
    </w:p>
    <w:p w14:paraId="63059A4A" w14:textId="5C14C2E0" w:rsidR="001F5048" w:rsidRDefault="00256AEE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Wskaż </w:t>
      </w:r>
      <w:r w:rsidR="00802EB8">
        <w:rPr>
          <w:rFonts w:cs="Calibri"/>
        </w:rPr>
        <w:t>podstawowe krajowe i międzynarodowe regulacje dotyczące praw dziecka</w:t>
      </w:r>
      <w:r w:rsidR="004A6C77">
        <w:rPr>
          <w:rFonts w:cs="Calibri"/>
        </w:rPr>
        <w:t>.</w:t>
      </w:r>
    </w:p>
    <w:p w14:paraId="3FC35259" w14:textId="62C87C26" w:rsidR="00F21546" w:rsidRDefault="00542512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podstawowe</w:t>
      </w:r>
      <w:r w:rsidR="00F21546">
        <w:rPr>
          <w:rFonts w:cs="Calibri"/>
        </w:rPr>
        <w:t xml:space="preserve"> obowiązki nauczycieli</w:t>
      </w:r>
      <w:r>
        <w:rPr>
          <w:rFonts w:cs="Calibri"/>
        </w:rPr>
        <w:t xml:space="preserve"> związane z udzi</w:t>
      </w:r>
      <w:r w:rsidR="0028575D">
        <w:rPr>
          <w:rFonts w:cs="Calibri"/>
        </w:rPr>
        <w:t xml:space="preserve">elaniem pomocy psychologiczno-pedagogicznej w </w:t>
      </w:r>
      <w:r w:rsidR="00F21546">
        <w:rPr>
          <w:rFonts w:cs="Calibri"/>
        </w:rPr>
        <w:t xml:space="preserve">publicznych przedszkolach, szkołach i </w:t>
      </w:r>
      <w:r w:rsidR="0028575D">
        <w:rPr>
          <w:rFonts w:cs="Calibri"/>
        </w:rPr>
        <w:t>placówkach</w:t>
      </w:r>
      <w:r w:rsidR="00F21546">
        <w:rPr>
          <w:rFonts w:cs="Calibri"/>
        </w:rPr>
        <w:t>.</w:t>
      </w:r>
    </w:p>
    <w:p w14:paraId="4A67D05E" w14:textId="1A45B074" w:rsidR="00F21546" w:rsidRDefault="00827642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Wymień podstawowe uwarunkowania funkcjonowania systemów oświatowych i omów jedno z nich.</w:t>
      </w:r>
    </w:p>
    <w:p w14:paraId="5353D7EA" w14:textId="4C06921E" w:rsidR="00827642" w:rsidRDefault="00991442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organizację systemu oświaty w Polsce.</w:t>
      </w:r>
    </w:p>
    <w:p w14:paraId="29A15B0D" w14:textId="39CEA5E5" w:rsidR="00991442" w:rsidRDefault="00FA61CE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wybraną koncepcję kształcenia osób dorosłych.</w:t>
      </w:r>
    </w:p>
    <w:p w14:paraId="06F42F7E" w14:textId="085F5870" w:rsidR="00FA61CE" w:rsidRDefault="00FA6FCA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Wymień</w:t>
      </w:r>
      <w:r w:rsidR="00771FD6">
        <w:rPr>
          <w:rFonts w:cs="Calibri"/>
        </w:rPr>
        <w:t xml:space="preserve"> zasady kształcenia osób dorosłych i omów jedną z nich.</w:t>
      </w:r>
    </w:p>
    <w:p w14:paraId="32DAE2C6" w14:textId="6E647A02" w:rsidR="00771FD6" w:rsidRDefault="00182D80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zjawisko wypalenia zawodowego nauczycieli.</w:t>
      </w:r>
    </w:p>
    <w:p w14:paraId="3B4412FB" w14:textId="77777777" w:rsidR="00182D80" w:rsidRPr="002F3CE2" w:rsidRDefault="00182D80" w:rsidP="00182D80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>Scharakteryzuj funkcje nauczyciela.</w:t>
      </w:r>
    </w:p>
    <w:p w14:paraId="496B2066" w14:textId="4F712624" w:rsidR="00182D80" w:rsidRDefault="00692311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Wymień podstawowe pojęcia metodologiczne i </w:t>
      </w:r>
      <w:r w:rsidR="008826A0">
        <w:rPr>
          <w:rFonts w:cs="Calibri"/>
        </w:rPr>
        <w:t>omów jedno z nich.</w:t>
      </w:r>
    </w:p>
    <w:p w14:paraId="6B0B8C78" w14:textId="09430F33" w:rsidR="008826A0" w:rsidRDefault="008826A0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jest strategia ilościowa a czym jakościowa w badani</w:t>
      </w:r>
      <w:r w:rsidR="000A427A">
        <w:rPr>
          <w:rFonts w:cs="Calibri"/>
        </w:rPr>
        <w:t>a</w:t>
      </w:r>
      <w:r>
        <w:rPr>
          <w:rFonts w:cs="Calibri"/>
        </w:rPr>
        <w:t>ch pedagogicznych?</w:t>
      </w:r>
    </w:p>
    <w:p w14:paraId="3835F69F" w14:textId="4DCFB1F0" w:rsidR="000A427A" w:rsidRDefault="00C91826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Wymień podstawowe zasady dydaktyczne i omów jedną z nich.</w:t>
      </w:r>
    </w:p>
    <w:p w14:paraId="41E286D4" w14:textId="77777777" w:rsidR="00985322" w:rsidRPr="002F3CE2" w:rsidRDefault="00985322" w:rsidP="0098532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2F3CE2">
        <w:rPr>
          <w:rFonts w:cs="Calibri"/>
        </w:rPr>
        <w:t>Przedstaw rodzaje kontroli i oceny wyników procesu kształcenia.</w:t>
      </w:r>
    </w:p>
    <w:p w14:paraId="3B297AB4" w14:textId="792F6864" w:rsidR="00C91826" w:rsidRDefault="00985322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Jakie znaczenie </w:t>
      </w:r>
      <w:r w:rsidR="006B4A3B">
        <w:rPr>
          <w:rFonts w:cs="Calibri"/>
        </w:rPr>
        <w:t xml:space="preserve">w </w:t>
      </w:r>
      <w:r w:rsidR="00CE69D4">
        <w:rPr>
          <w:rFonts w:cs="Calibri"/>
        </w:rPr>
        <w:t>planowaniu procesu dydaktycznego</w:t>
      </w:r>
      <w:r w:rsidR="006B4A3B">
        <w:rPr>
          <w:rFonts w:cs="Calibri"/>
        </w:rPr>
        <w:t xml:space="preserve"> </w:t>
      </w:r>
      <w:r>
        <w:rPr>
          <w:rFonts w:cs="Calibri"/>
        </w:rPr>
        <w:t>mają potrze</w:t>
      </w:r>
      <w:r w:rsidR="006B4A3B">
        <w:rPr>
          <w:rFonts w:cs="Calibri"/>
        </w:rPr>
        <w:t xml:space="preserve">by </w:t>
      </w:r>
      <w:r w:rsidR="00CE69D4">
        <w:rPr>
          <w:rFonts w:cs="Calibri"/>
        </w:rPr>
        <w:t>edukacyjne uczniów?</w:t>
      </w:r>
    </w:p>
    <w:p w14:paraId="5A82DA24" w14:textId="77777777" w:rsidR="00554F59" w:rsidRDefault="003561FA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d</w:t>
      </w:r>
      <w:r w:rsidR="00FA1DBA">
        <w:rPr>
          <w:rFonts w:cs="Calibri"/>
        </w:rPr>
        <w:t xml:space="preserve">obór metod dydaktycznych </w:t>
      </w:r>
      <w:r w:rsidR="00554F59">
        <w:rPr>
          <w:rFonts w:cs="Calibri"/>
        </w:rPr>
        <w:t>w kontekście</w:t>
      </w:r>
      <w:r w:rsidR="00FA1DBA">
        <w:rPr>
          <w:rFonts w:cs="Calibri"/>
        </w:rPr>
        <w:t xml:space="preserve"> </w:t>
      </w:r>
      <w:r>
        <w:rPr>
          <w:rFonts w:cs="Calibri"/>
        </w:rPr>
        <w:t>indywidualizacj</w:t>
      </w:r>
      <w:r w:rsidR="00554F59">
        <w:rPr>
          <w:rFonts w:cs="Calibri"/>
        </w:rPr>
        <w:t>i w kształceniu.</w:t>
      </w:r>
    </w:p>
    <w:p w14:paraId="1F53B675" w14:textId="77777777" w:rsidR="00573EDA" w:rsidRDefault="00573EDA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zadania wychowawcze szkoły.</w:t>
      </w:r>
    </w:p>
    <w:p w14:paraId="3B68B2A2" w14:textId="77777777" w:rsidR="00A20988" w:rsidRDefault="00A20988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Omów znaczenie współpracy szkoły z rodzicami w procesie wychowania.</w:t>
      </w:r>
    </w:p>
    <w:p w14:paraId="2AB6AC46" w14:textId="77777777" w:rsidR="008E00B7" w:rsidRDefault="008E00B7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Wymień metody aktywizujące w pracy z uczniem i omów jedną z nich.</w:t>
      </w:r>
    </w:p>
    <w:p w14:paraId="21E3E808" w14:textId="77777777" w:rsidR="00530F97" w:rsidRDefault="0094411F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Podaj przykłady zadań wspierających </w:t>
      </w:r>
      <w:r w:rsidR="00530F97">
        <w:rPr>
          <w:rFonts w:cs="Calibri"/>
        </w:rPr>
        <w:t>szybkość, płynność i giętkość myślenia.</w:t>
      </w:r>
    </w:p>
    <w:p w14:paraId="7EB34579" w14:textId="77777777" w:rsidR="00826282" w:rsidRDefault="00530F97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Czym są uzdolnienia </w:t>
      </w:r>
      <w:r w:rsidR="00826282">
        <w:rPr>
          <w:rFonts w:cs="Calibri"/>
        </w:rPr>
        <w:t>i zdolności?</w:t>
      </w:r>
    </w:p>
    <w:p w14:paraId="5DC1B540" w14:textId="77777777" w:rsidR="00826282" w:rsidRDefault="00826282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Na czym polega wspieranie uczniów zdolnych i uzdolnionych w warunkach szkolnych?</w:t>
      </w:r>
    </w:p>
    <w:p w14:paraId="1B3E7351" w14:textId="77777777" w:rsidR="00F706E4" w:rsidRDefault="00F706E4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Czym są kompetencje cyfrowe?</w:t>
      </w:r>
    </w:p>
    <w:p w14:paraId="0BC05C80" w14:textId="77777777" w:rsidR="00F706E4" w:rsidRDefault="00F706E4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Na czym polega savoir-vivre w sieci?</w:t>
      </w:r>
    </w:p>
    <w:p w14:paraId="78D36A43" w14:textId="61A09263" w:rsidR="00EA1C8E" w:rsidRDefault="00EA1C8E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Podaj definicję przestępstwa.</w:t>
      </w:r>
    </w:p>
    <w:p w14:paraId="50366681" w14:textId="63FB8963" w:rsidR="00CE69D4" w:rsidRDefault="00335420" w:rsidP="00126BB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Podaj </w:t>
      </w:r>
      <w:r w:rsidR="001078D4">
        <w:rPr>
          <w:rFonts w:cs="Calibri"/>
        </w:rPr>
        <w:t>różnicę</w:t>
      </w:r>
      <w:r>
        <w:rPr>
          <w:rFonts w:cs="Calibri"/>
        </w:rPr>
        <w:t xml:space="preserve"> pomiędzy osobą fizyczną a osobą prawną.</w:t>
      </w:r>
    </w:p>
    <w:p w14:paraId="5C555D21" w14:textId="77777777" w:rsidR="00F21546" w:rsidRDefault="00F21546" w:rsidP="00F21546">
      <w:pPr>
        <w:spacing w:after="0"/>
        <w:jc w:val="both"/>
        <w:rPr>
          <w:rFonts w:cs="Calibri"/>
        </w:rPr>
      </w:pPr>
    </w:p>
    <w:p w14:paraId="4128894D" w14:textId="76ACC02C" w:rsidR="004A6C77" w:rsidRPr="00F21546" w:rsidRDefault="0028575D" w:rsidP="00F21546">
      <w:pPr>
        <w:spacing w:after="0"/>
        <w:jc w:val="both"/>
        <w:rPr>
          <w:rFonts w:cs="Calibri"/>
        </w:rPr>
      </w:pPr>
      <w:r w:rsidRPr="00F21546">
        <w:rPr>
          <w:rFonts w:cs="Calibri"/>
        </w:rPr>
        <w:t xml:space="preserve"> </w:t>
      </w:r>
    </w:p>
    <w:p w14:paraId="48EDC1B9" w14:textId="77777777" w:rsidR="00126BB6" w:rsidRPr="002F3CE2" w:rsidRDefault="00126BB6" w:rsidP="00126BB6">
      <w:pPr>
        <w:spacing w:after="0"/>
        <w:jc w:val="center"/>
        <w:rPr>
          <w:rFonts w:cs="Calibri"/>
          <w:b/>
        </w:rPr>
      </w:pPr>
    </w:p>
    <w:p w14:paraId="642DBFB4" w14:textId="77777777" w:rsidR="006507BB" w:rsidRDefault="006507BB"/>
    <w:sectPr w:rsidR="006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CDB"/>
    <w:multiLevelType w:val="hybridMultilevel"/>
    <w:tmpl w:val="749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B6"/>
    <w:rsid w:val="00001859"/>
    <w:rsid w:val="00013101"/>
    <w:rsid w:val="00014877"/>
    <w:rsid w:val="00021648"/>
    <w:rsid w:val="00045763"/>
    <w:rsid w:val="00055862"/>
    <w:rsid w:val="0008481B"/>
    <w:rsid w:val="000A427A"/>
    <w:rsid w:val="000A43F3"/>
    <w:rsid w:val="000B37D8"/>
    <w:rsid w:val="000C4388"/>
    <w:rsid w:val="000D18F1"/>
    <w:rsid w:val="000D558B"/>
    <w:rsid w:val="00106964"/>
    <w:rsid w:val="001078D4"/>
    <w:rsid w:val="00110928"/>
    <w:rsid w:val="00121699"/>
    <w:rsid w:val="00126BB6"/>
    <w:rsid w:val="001468EF"/>
    <w:rsid w:val="00172347"/>
    <w:rsid w:val="00182D80"/>
    <w:rsid w:val="00184912"/>
    <w:rsid w:val="001857E2"/>
    <w:rsid w:val="0019300E"/>
    <w:rsid w:val="001B1F0F"/>
    <w:rsid w:val="001B6A5A"/>
    <w:rsid w:val="001E0300"/>
    <w:rsid w:val="001E0A78"/>
    <w:rsid w:val="001E4EFF"/>
    <w:rsid w:val="001F5048"/>
    <w:rsid w:val="0020165C"/>
    <w:rsid w:val="00201CF1"/>
    <w:rsid w:val="002269D3"/>
    <w:rsid w:val="002533C2"/>
    <w:rsid w:val="00256AEE"/>
    <w:rsid w:val="002601D0"/>
    <w:rsid w:val="00274C9C"/>
    <w:rsid w:val="0028575D"/>
    <w:rsid w:val="002A3CDE"/>
    <w:rsid w:val="002A4A4B"/>
    <w:rsid w:val="002C52AB"/>
    <w:rsid w:val="002E52E6"/>
    <w:rsid w:val="002F2D2B"/>
    <w:rsid w:val="002F70A5"/>
    <w:rsid w:val="00311DE8"/>
    <w:rsid w:val="00330F59"/>
    <w:rsid w:val="00335420"/>
    <w:rsid w:val="00342F2E"/>
    <w:rsid w:val="0034302C"/>
    <w:rsid w:val="003561FA"/>
    <w:rsid w:val="0036538B"/>
    <w:rsid w:val="003812F9"/>
    <w:rsid w:val="00385C8D"/>
    <w:rsid w:val="003A02A1"/>
    <w:rsid w:val="003A3C24"/>
    <w:rsid w:val="003B46F6"/>
    <w:rsid w:val="003B6E40"/>
    <w:rsid w:val="004103D5"/>
    <w:rsid w:val="00411C3D"/>
    <w:rsid w:val="00421A3A"/>
    <w:rsid w:val="00444C25"/>
    <w:rsid w:val="004A6C77"/>
    <w:rsid w:val="004D5AB5"/>
    <w:rsid w:val="004F17F4"/>
    <w:rsid w:val="004F2248"/>
    <w:rsid w:val="00506191"/>
    <w:rsid w:val="005169FD"/>
    <w:rsid w:val="00516ADA"/>
    <w:rsid w:val="00524441"/>
    <w:rsid w:val="00530F97"/>
    <w:rsid w:val="00542512"/>
    <w:rsid w:val="00553F77"/>
    <w:rsid w:val="00554F59"/>
    <w:rsid w:val="0055689F"/>
    <w:rsid w:val="0057347D"/>
    <w:rsid w:val="00573EDA"/>
    <w:rsid w:val="00577CAA"/>
    <w:rsid w:val="00597453"/>
    <w:rsid w:val="005A76B1"/>
    <w:rsid w:val="005C0334"/>
    <w:rsid w:val="005D3D07"/>
    <w:rsid w:val="005E48B6"/>
    <w:rsid w:val="005E4A13"/>
    <w:rsid w:val="005E5019"/>
    <w:rsid w:val="006021DA"/>
    <w:rsid w:val="00605CE5"/>
    <w:rsid w:val="0063618C"/>
    <w:rsid w:val="00637C6E"/>
    <w:rsid w:val="00642943"/>
    <w:rsid w:val="00642E3E"/>
    <w:rsid w:val="00647400"/>
    <w:rsid w:val="006507BB"/>
    <w:rsid w:val="00673E80"/>
    <w:rsid w:val="00692311"/>
    <w:rsid w:val="006A7AA9"/>
    <w:rsid w:val="006B4A3B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5336D"/>
    <w:rsid w:val="00770EDE"/>
    <w:rsid w:val="00771FD6"/>
    <w:rsid w:val="0077578F"/>
    <w:rsid w:val="00790AF8"/>
    <w:rsid w:val="007970EC"/>
    <w:rsid w:val="007C16D2"/>
    <w:rsid w:val="007C2533"/>
    <w:rsid w:val="007C671A"/>
    <w:rsid w:val="007E3F23"/>
    <w:rsid w:val="007E6E40"/>
    <w:rsid w:val="00802EB8"/>
    <w:rsid w:val="00815B0A"/>
    <w:rsid w:val="008160E6"/>
    <w:rsid w:val="00824649"/>
    <w:rsid w:val="00826282"/>
    <w:rsid w:val="00827642"/>
    <w:rsid w:val="00847CE0"/>
    <w:rsid w:val="008815F5"/>
    <w:rsid w:val="008826A0"/>
    <w:rsid w:val="008A6D30"/>
    <w:rsid w:val="008B5419"/>
    <w:rsid w:val="008B5E72"/>
    <w:rsid w:val="008D4D51"/>
    <w:rsid w:val="008E00B7"/>
    <w:rsid w:val="008E6FEF"/>
    <w:rsid w:val="009056F1"/>
    <w:rsid w:val="0094411F"/>
    <w:rsid w:val="00964BB1"/>
    <w:rsid w:val="0096587F"/>
    <w:rsid w:val="00984AC6"/>
    <w:rsid w:val="00985322"/>
    <w:rsid w:val="00985FD1"/>
    <w:rsid w:val="00986A6C"/>
    <w:rsid w:val="00991442"/>
    <w:rsid w:val="009A4C84"/>
    <w:rsid w:val="009B3382"/>
    <w:rsid w:val="009E34E0"/>
    <w:rsid w:val="00A01595"/>
    <w:rsid w:val="00A02930"/>
    <w:rsid w:val="00A137F2"/>
    <w:rsid w:val="00A1473B"/>
    <w:rsid w:val="00A20988"/>
    <w:rsid w:val="00A47371"/>
    <w:rsid w:val="00A51965"/>
    <w:rsid w:val="00A62AAC"/>
    <w:rsid w:val="00A7369D"/>
    <w:rsid w:val="00AB4A21"/>
    <w:rsid w:val="00AB765C"/>
    <w:rsid w:val="00AD2B3C"/>
    <w:rsid w:val="00AD5DD8"/>
    <w:rsid w:val="00AF531A"/>
    <w:rsid w:val="00B118EF"/>
    <w:rsid w:val="00B3187F"/>
    <w:rsid w:val="00B41F49"/>
    <w:rsid w:val="00B57373"/>
    <w:rsid w:val="00B64F09"/>
    <w:rsid w:val="00B728B1"/>
    <w:rsid w:val="00B8434B"/>
    <w:rsid w:val="00BB2E95"/>
    <w:rsid w:val="00BB739C"/>
    <w:rsid w:val="00BD4CC8"/>
    <w:rsid w:val="00C91826"/>
    <w:rsid w:val="00CB7EBD"/>
    <w:rsid w:val="00CD0A57"/>
    <w:rsid w:val="00CE69D4"/>
    <w:rsid w:val="00D12505"/>
    <w:rsid w:val="00D40714"/>
    <w:rsid w:val="00D67F0E"/>
    <w:rsid w:val="00D97A1F"/>
    <w:rsid w:val="00DA6A68"/>
    <w:rsid w:val="00DE127C"/>
    <w:rsid w:val="00DF354C"/>
    <w:rsid w:val="00E2783D"/>
    <w:rsid w:val="00E324D7"/>
    <w:rsid w:val="00E37456"/>
    <w:rsid w:val="00E57944"/>
    <w:rsid w:val="00E91D4A"/>
    <w:rsid w:val="00EA1C8E"/>
    <w:rsid w:val="00EB0BB5"/>
    <w:rsid w:val="00EB5F14"/>
    <w:rsid w:val="00EB76D8"/>
    <w:rsid w:val="00EC3BB1"/>
    <w:rsid w:val="00EC58A4"/>
    <w:rsid w:val="00EC6AA0"/>
    <w:rsid w:val="00EE4523"/>
    <w:rsid w:val="00EE53FA"/>
    <w:rsid w:val="00EE6063"/>
    <w:rsid w:val="00F014C9"/>
    <w:rsid w:val="00F02946"/>
    <w:rsid w:val="00F21546"/>
    <w:rsid w:val="00F2306B"/>
    <w:rsid w:val="00F33477"/>
    <w:rsid w:val="00F421A1"/>
    <w:rsid w:val="00F469D0"/>
    <w:rsid w:val="00F6182F"/>
    <w:rsid w:val="00F67E27"/>
    <w:rsid w:val="00F706E4"/>
    <w:rsid w:val="00F83C60"/>
    <w:rsid w:val="00FA1DBA"/>
    <w:rsid w:val="00FA61CE"/>
    <w:rsid w:val="00FA6FCA"/>
    <w:rsid w:val="00FB6200"/>
    <w:rsid w:val="00FE0693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D9B4"/>
  <w15:chartTrackingRefBased/>
  <w15:docId w15:val="{5D02D6F0-1385-4C82-B672-38C7F4BC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3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Agnieszka Skrzypek</cp:lastModifiedBy>
  <cp:revision>93</cp:revision>
  <dcterms:created xsi:type="dcterms:W3CDTF">2021-12-14T16:32:00Z</dcterms:created>
  <dcterms:modified xsi:type="dcterms:W3CDTF">2021-12-22T08:39:00Z</dcterms:modified>
</cp:coreProperties>
</file>