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59B4" w14:textId="77777777" w:rsidR="00A87F26" w:rsidRDefault="00A87F26" w:rsidP="00A87F26">
      <w:pPr>
        <w:pStyle w:val="Default"/>
      </w:pPr>
    </w:p>
    <w:p w14:paraId="5BA32F1F" w14:textId="77777777" w:rsidR="008A5C86" w:rsidRDefault="00A87F26" w:rsidP="00410D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ZASADY ODBYWANIA PRAKTYK NA STUDIACH PIERWSZEGO STOPNIA NA KIERUNKU SOCJOLOGIA</w:t>
      </w:r>
    </w:p>
    <w:p w14:paraId="1E53A536" w14:textId="07112B05" w:rsidR="008A5C86" w:rsidRDefault="00A87F26" w:rsidP="00410D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WYDZIAŁU </w:t>
      </w:r>
      <w:r w:rsidR="00B53D9B">
        <w:rPr>
          <w:b/>
          <w:bCs/>
          <w:sz w:val="23"/>
          <w:szCs w:val="23"/>
        </w:rPr>
        <w:t>SOCJOLOGII I PEDAGOGIKI</w:t>
      </w:r>
    </w:p>
    <w:p w14:paraId="09F5C025" w14:textId="77777777" w:rsidR="00A87F26" w:rsidRDefault="00A87F26" w:rsidP="00410D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SZKOŁY GŁÓWNEJ GOSPODARSTWA WIEJSKIEGO </w:t>
      </w:r>
      <w:r w:rsidR="008A5C86">
        <w:rPr>
          <w:b/>
          <w:bCs/>
          <w:sz w:val="23"/>
          <w:szCs w:val="23"/>
        </w:rPr>
        <w:t>W WARSZAWIE</w:t>
      </w:r>
    </w:p>
    <w:p w14:paraId="33D8EF68" w14:textId="77777777" w:rsidR="00CE36DD" w:rsidRDefault="00CE36DD" w:rsidP="00B3446A">
      <w:pPr>
        <w:pStyle w:val="Default"/>
        <w:jc w:val="both"/>
        <w:rPr>
          <w:sz w:val="23"/>
          <w:szCs w:val="23"/>
        </w:rPr>
      </w:pPr>
    </w:p>
    <w:p w14:paraId="246549D1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ogólne </w:t>
      </w:r>
    </w:p>
    <w:p w14:paraId="5CCD9304" w14:textId="64FC68CE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Wydział </w:t>
      </w:r>
      <w:r w:rsidR="00B53D9B">
        <w:rPr>
          <w:sz w:val="23"/>
          <w:szCs w:val="23"/>
        </w:rPr>
        <w:t>Socjologii i Pedagogiki</w:t>
      </w:r>
      <w:r>
        <w:rPr>
          <w:sz w:val="23"/>
          <w:szCs w:val="23"/>
        </w:rPr>
        <w:t xml:space="preserve"> SGGW, z</w:t>
      </w:r>
      <w:r w:rsidR="005609F3">
        <w:rPr>
          <w:sz w:val="23"/>
          <w:szCs w:val="23"/>
        </w:rPr>
        <w:t>wa</w:t>
      </w:r>
      <w:r>
        <w:rPr>
          <w:sz w:val="23"/>
          <w:szCs w:val="23"/>
        </w:rPr>
        <w:t>ny dalej „Wydziałem”, organizuje w ramach programu kształcenia praktyki stanowiące integralną część studiów, działając na podstawie</w:t>
      </w:r>
      <w:r w:rsidR="00410D4E">
        <w:rPr>
          <w:sz w:val="23"/>
          <w:szCs w:val="23"/>
        </w:rPr>
        <w:t xml:space="preserve"> </w:t>
      </w:r>
      <w:r w:rsidR="00B970FB">
        <w:rPr>
          <w:sz w:val="23"/>
          <w:szCs w:val="23"/>
        </w:rPr>
        <w:t>Ustawy z dnia 20 sierpnia 2018 Prawo o Szkolnictwie Wyższym i Nauce</w:t>
      </w:r>
      <w:r w:rsidR="00A70425">
        <w:rPr>
          <w:sz w:val="23"/>
          <w:szCs w:val="23"/>
        </w:rPr>
        <w:t>,</w:t>
      </w:r>
      <w:r>
        <w:rPr>
          <w:sz w:val="23"/>
          <w:szCs w:val="23"/>
        </w:rPr>
        <w:t xml:space="preserve"> Regulaminu studiów w Szkole Głównej Gospodarstwa Wiejskiego</w:t>
      </w:r>
      <w:r w:rsidR="00A70425">
        <w:rPr>
          <w:sz w:val="23"/>
          <w:szCs w:val="23"/>
        </w:rPr>
        <w:t xml:space="preserve"> oraz planów studiów zatwierdzonych przez Radę Wydziału</w:t>
      </w:r>
      <w:r w:rsidR="009E7AB4">
        <w:rPr>
          <w:sz w:val="23"/>
          <w:szCs w:val="23"/>
        </w:rPr>
        <w:t>.</w:t>
      </w:r>
    </w:p>
    <w:p w14:paraId="558DF437" w14:textId="047604C2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Student studiów pierwszego stopnia stacjonarnych zobowiązany jest do odbycia w trakcie studiów (do końca II roku) praktyki wynikającej ze standardów kształcenia lub z odrębnych przepisów dla poszczególnych uprawnień zawodowych w wymiarze nie krótszym niż: 4 tygodnie, albo 120 godzin za co otrzymuje 4 punkty ECTS. Punkty są dopisywane do łącznej liczby punktów uzyskanych na II roku. </w:t>
      </w:r>
    </w:p>
    <w:p w14:paraId="3EA14AE3" w14:textId="77777777" w:rsidR="00410D4E" w:rsidRDefault="00410D4E" w:rsidP="00B3446A">
      <w:pPr>
        <w:pStyle w:val="Default"/>
        <w:jc w:val="both"/>
        <w:rPr>
          <w:sz w:val="23"/>
          <w:szCs w:val="23"/>
        </w:rPr>
      </w:pPr>
    </w:p>
    <w:p w14:paraId="41DED42C" w14:textId="77777777" w:rsidR="00830FF4" w:rsidRDefault="00830FF4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830FF4">
        <w:rPr>
          <w:sz w:val="23"/>
          <w:szCs w:val="23"/>
        </w:rPr>
        <w:t xml:space="preserve">Student studiów pierwszego stopnia </w:t>
      </w:r>
      <w:r>
        <w:rPr>
          <w:sz w:val="23"/>
          <w:szCs w:val="23"/>
        </w:rPr>
        <w:t>nie</w:t>
      </w:r>
      <w:r w:rsidRPr="00830FF4">
        <w:rPr>
          <w:sz w:val="23"/>
          <w:szCs w:val="23"/>
        </w:rPr>
        <w:t>stacjonarnych zobowiązany jest do odbycia w trakcie studiów (do końca II roku) praktyki wynikającej ze standardów kształcenia lub z odrębnych przepisów dla poszczególnych uprawnień zawodowych w wymiarze nie krótszym niż: 4 tygodnie, albo 120 godzin za co otrzymuje 4 punkty ECTS. Punkty są dopisywane do łącznej liczby punktów uzyskanych na II roku.</w:t>
      </w:r>
    </w:p>
    <w:p w14:paraId="1C7E6EEF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39727D39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Cele praktyk </w:t>
      </w:r>
    </w:p>
    <w:p w14:paraId="783AC899" w14:textId="0CBE3ED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Studenckie praktyki mają w szczególności na celu: </w:t>
      </w:r>
    </w:p>
    <w:p w14:paraId="49CAA629" w14:textId="4827AD59" w:rsidR="00936DC5" w:rsidRDefault="00936DC5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1. Kształtowanie umiejętności poszukiwania pracy – student inicjuje i podtrzymuje kontakt z pracodawcą</w:t>
      </w:r>
    </w:p>
    <w:p w14:paraId="3D017570" w14:textId="2A5CB3B7" w:rsidR="00936DC5" w:rsidRDefault="00936DC5" w:rsidP="00936DC5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109C6">
        <w:rPr>
          <w:sz w:val="23"/>
          <w:szCs w:val="23"/>
        </w:rPr>
        <w:t>Zaznajomienie studenta ze</w:t>
      </w:r>
      <w:r w:rsidRPr="00936DC5">
        <w:rPr>
          <w:sz w:val="23"/>
          <w:szCs w:val="23"/>
        </w:rPr>
        <w:t xml:space="preserve"> spos</w:t>
      </w:r>
      <w:r w:rsidR="003109C6">
        <w:rPr>
          <w:sz w:val="23"/>
          <w:szCs w:val="23"/>
        </w:rPr>
        <w:t>obem</w:t>
      </w:r>
      <w:r w:rsidRPr="00936DC5">
        <w:rPr>
          <w:sz w:val="23"/>
          <w:szCs w:val="23"/>
        </w:rPr>
        <w:t xml:space="preserve"> funkcjonowania instytucji, w której odbywa praktyki</w:t>
      </w:r>
      <w:r w:rsidR="003109C6">
        <w:rPr>
          <w:sz w:val="23"/>
          <w:szCs w:val="23"/>
        </w:rPr>
        <w:t>: poznanie</w:t>
      </w:r>
      <w:r w:rsidRPr="00936DC5">
        <w:rPr>
          <w:sz w:val="23"/>
          <w:szCs w:val="23"/>
        </w:rPr>
        <w:t xml:space="preserve"> jej </w:t>
      </w:r>
      <w:r w:rsidR="003109C6">
        <w:rPr>
          <w:sz w:val="23"/>
          <w:szCs w:val="23"/>
        </w:rPr>
        <w:t xml:space="preserve">celów i form ich realizacji, środowiska jej funkcjonowania, klientów, interesariuszy, miejsca </w:t>
      </w:r>
      <w:r w:rsidR="003109C6" w:rsidRPr="003109C6">
        <w:rPr>
          <w:sz w:val="23"/>
          <w:szCs w:val="23"/>
        </w:rPr>
        <w:t>wśród innych organizacji realizujących podobne cele</w:t>
      </w:r>
    </w:p>
    <w:p w14:paraId="06EBC3A2" w14:textId="521B84A1" w:rsidR="003109C6" w:rsidRDefault="003109C6" w:rsidP="00936DC5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Poznanie struktury organizacyjnej instytucji, w której odbywają się praktyki, zasad organizacji pracy i podziału kompetencji, </w:t>
      </w:r>
      <w:r w:rsidR="0045414F">
        <w:rPr>
          <w:sz w:val="23"/>
          <w:szCs w:val="23"/>
        </w:rPr>
        <w:t>form kontroli realizacji zadań itp.</w:t>
      </w:r>
    </w:p>
    <w:p w14:paraId="10D48BFF" w14:textId="7A6EBA31" w:rsidR="003109C6" w:rsidRDefault="0045414F" w:rsidP="00936DC5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4.Kształtowanie umiejętności skutecznego komunikowania się studenta z pracodawcą i współpracownikami</w:t>
      </w:r>
      <w:r w:rsidR="00C76CDF">
        <w:rPr>
          <w:sz w:val="23"/>
          <w:szCs w:val="23"/>
        </w:rPr>
        <w:t xml:space="preserve">, </w:t>
      </w:r>
      <w:r w:rsidR="00C76CDF" w:rsidRPr="00C76CDF">
        <w:rPr>
          <w:sz w:val="23"/>
          <w:szCs w:val="23"/>
        </w:rPr>
        <w:t>nawiąz</w:t>
      </w:r>
      <w:r w:rsidR="00C76CDF">
        <w:rPr>
          <w:sz w:val="23"/>
          <w:szCs w:val="23"/>
        </w:rPr>
        <w:t>ywania</w:t>
      </w:r>
      <w:r w:rsidR="00C76CDF" w:rsidRPr="00C76CDF">
        <w:rPr>
          <w:sz w:val="23"/>
          <w:szCs w:val="23"/>
        </w:rPr>
        <w:t xml:space="preserve"> pozytywn</w:t>
      </w:r>
      <w:r w:rsidR="00C76CDF">
        <w:rPr>
          <w:sz w:val="23"/>
          <w:szCs w:val="23"/>
        </w:rPr>
        <w:t>ych</w:t>
      </w:r>
      <w:r w:rsidR="00C76CDF" w:rsidRPr="00C76CDF">
        <w:rPr>
          <w:sz w:val="23"/>
          <w:szCs w:val="23"/>
        </w:rPr>
        <w:t xml:space="preserve"> relacj</w:t>
      </w:r>
      <w:r w:rsidR="00C76CDF">
        <w:rPr>
          <w:sz w:val="23"/>
          <w:szCs w:val="23"/>
        </w:rPr>
        <w:t>i</w:t>
      </w:r>
      <w:r w:rsidR="00C76CDF" w:rsidRPr="00C76CDF">
        <w:rPr>
          <w:sz w:val="23"/>
          <w:szCs w:val="23"/>
        </w:rPr>
        <w:t xml:space="preserve"> w miejscu pracy</w:t>
      </w:r>
    </w:p>
    <w:p w14:paraId="0EB8FBA7" w14:textId="7D08A0A9" w:rsidR="00C76CDF" w:rsidRDefault="0045414F" w:rsidP="00936DC5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5. D</w:t>
      </w:r>
      <w:r w:rsidRPr="0045414F">
        <w:rPr>
          <w:sz w:val="23"/>
          <w:szCs w:val="23"/>
        </w:rPr>
        <w:t xml:space="preserve">oskonalenie umiejętności </w:t>
      </w:r>
      <w:r w:rsidR="00C76CDF">
        <w:rPr>
          <w:sz w:val="23"/>
          <w:szCs w:val="23"/>
        </w:rPr>
        <w:t xml:space="preserve">planowania i </w:t>
      </w:r>
      <w:r w:rsidRPr="0045414F">
        <w:rPr>
          <w:sz w:val="23"/>
          <w:szCs w:val="23"/>
        </w:rPr>
        <w:t>organizacji pracy własnej</w:t>
      </w:r>
      <w:r>
        <w:rPr>
          <w:sz w:val="23"/>
          <w:szCs w:val="23"/>
        </w:rPr>
        <w:t xml:space="preserve"> przez studenta, </w:t>
      </w:r>
      <w:r w:rsidR="00C76CDF">
        <w:rPr>
          <w:sz w:val="23"/>
          <w:szCs w:val="23"/>
        </w:rPr>
        <w:t xml:space="preserve">umiejętności efektywnego wykorzystania czasu pracy, </w:t>
      </w:r>
      <w:r>
        <w:rPr>
          <w:sz w:val="23"/>
          <w:szCs w:val="23"/>
        </w:rPr>
        <w:t xml:space="preserve">umiejętności </w:t>
      </w:r>
      <w:r w:rsidRPr="0045414F">
        <w:rPr>
          <w:sz w:val="23"/>
          <w:szCs w:val="23"/>
        </w:rPr>
        <w:t>pracy zespołowe</w:t>
      </w:r>
      <w:r w:rsidR="00C76CDF">
        <w:rPr>
          <w:sz w:val="23"/>
          <w:szCs w:val="23"/>
        </w:rPr>
        <w:t>j</w:t>
      </w:r>
    </w:p>
    <w:p w14:paraId="4F087D0A" w14:textId="4647C305" w:rsidR="00186779" w:rsidRDefault="00186779" w:rsidP="00936DC5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A70DA3">
        <w:rPr>
          <w:sz w:val="23"/>
          <w:szCs w:val="23"/>
        </w:rPr>
        <w:t>Kształtowanie odpowiedzialności za powierzone zadania, kształtowanie umiejętności rozwiązywania problemów wynikłych podczas realizacji powierzonych zadań</w:t>
      </w:r>
    </w:p>
    <w:p w14:paraId="2527C051" w14:textId="01163310" w:rsidR="00175EE6" w:rsidRDefault="00186779" w:rsidP="007174EA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45414F">
        <w:rPr>
          <w:sz w:val="23"/>
          <w:szCs w:val="23"/>
        </w:rPr>
        <w:t xml:space="preserve">. </w:t>
      </w:r>
      <w:r>
        <w:rPr>
          <w:sz w:val="23"/>
          <w:szCs w:val="23"/>
        </w:rPr>
        <w:t>P</w:t>
      </w:r>
      <w:r w:rsidR="00C76CDF" w:rsidRPr="00C76CDF">
        <w:rPr>
          <w:sz w:val="23"/>
          <w:szCs w:val="23"/>
        </w:rPr>
        <w:t xml:space="preserve">oszerzenie </w:t>
      </w:r>
      <w:bookmarkStart w:id="0" w:name="_Hlk535684718"/>
      <w:r w:rsidRPr="00186779">
        <w:rPr>
          <w:sz w:val="23"/>
          <w:szCs w:val="23"/>
        </w:rPr>
        <w:t xml:space="preserve">przez Studentów wiedzy zdobytej na studiach i rozwijanie umiejętności jej praktycznego wykorzystania </w:t>
      </w:r>
      <w:r w:rsidR="00B267FE">
        <w:rPr>
          <w:sz w:val="23"/>
          <w:szCs w:val="23"/>
        </w:rPr>
        <w:t xml:space="preserve">w środowisku pracy oraz </w:t>
      </w:r>
      <w:r w:rsidRPr="00186779">
        <w:rPr>
          <w:sz w:val="23"/>
          <w:szCs w:val="23"/>
        </w:rPr>
        <w:t>przez dokonanie analizy wybranego aspektu działania instytucji, w której odbywają się praktyki, w kontekście posiadanej wiedzy</w:t>
      </w:r>
      <w:r w:rsidR="00B267FE">
        <w:rPr>
          <w:sz w:val="23"/>
          <w:szCs w:val="23"/>
        </w:rPr>
        <w:t xml:space="preserve"> już</w:t>
      </w:r>
      <w:r w:rsidRPr="00186779">
        <w:rPr>
          <w:sz w:val="23"/>
          <w:szCs w:val="23"/>
        </w:rPr>
        <w:t xml:space="preserve"> socjologicznej</w:t>
      </w:r>
      <w:r>
        <w:rPr>
          <w:sz w:val="23"/>
          <w:szCs w:val="23"/>
        </w:rPr>
        <w:t xml:space="preserve"> (wykonanie studium przypadku)</w:t>
      </w:r>
      <w:r w:rsidRPr="00186779">
        <w:rPr>
          <w:sz w:val="23"/>
          <w:szCs w:val="23"/>
        </w:rPr>
        <w:t>.</w:t>
      </w:r>
      <w:bookmarkEnd w:id="0"/>
    </w:p>
    <w:p w14:paraId="223B9AAE" w14:textId="4BB197F9" w:rsidR="00A87F26" w:rsidRDefault="00A87F26" w:rsidP="00B3446A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Organizacja praktyk </w:t>
      </w:r>
    </w:p>
    <w:p w14:paraId="63A9C3C6" w14:textId="41B7E48E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1. Za nadzór nad organizacją i przebiegiem praktyk odpowiada</w:t>
      </w:r>
      <w:r w:rsidR="00565F3E">
        <w:rPr>
          <w:sz w:val="23"/>
          <w:szCs w:val="23"/>
        </w:rPr>
        <w:t xml:space="preserve"> Opiekun</w:t>
      </w:r>
      <w:r>
        <w:rPr>
          <w:sz w:val="23"/>
          <w:szCs w:val="23"/>
        </w:rPr>
        <w:t xml:space="preserve"> ds. praktyk na kierunku socjologia </w:t>
      </w:r>
      <w:r w:rsidR="00B53D9B">
        <w:rPr>
          <w:sz w:val="23"/>
          <w:szCs w:val="23"/>
        </w:rPr>
        <w:t xml:space="preserve">na Wydziale Socjologii i Pedagogiki </w:t>
      </w:r>
      <w:r>
        <w:rPr>
          <w:sz w:val="23"/>
          <w:szCs w:val="23"/>
        </w:rPr>
        <w:t xml:space="preserve">(dalej </w:t>
      </w:r>
      <w:r w:rsidR="00565F3E">
        <w:rPr>
          <w:sz w:val="23"/>
          <w:szCs w:val="23"/>
        </w:rPr>
        <w:t>Opiekun</w:t>
      </w:r>
      <w:r>
        <w:rPr>
          <w:sz w:val="23"/>
          <w:szCs w:val="23"/>
        </w:rPr>
        <w:t xml:space="preserve">). </w:t>
      </w:r>
    </w:p>
    <w:p w14:paraId="02C87679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Ewidencję studentów, którzy odbyli praktyki, z uwzględnieniem niezbędnych danych prowadzi wyznaczony pracownik dziekanatu. </w:t>
      </w:r>
    </w:p>
    <w:p w14:paraId="5F75B6E1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41F5B50D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Miejsce odbywania praktyk </w:t>
      </w:r>
    </w:p>
    <w:p w14:paraId="0A2F8001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Praktyka może się odbywać w jednostkach gospodarczych, jednostkach administracji państwowej, administracji samorządowej, instytucjach społecznych, placówkach oświatowych, służby zdrowia, kultury, instytucjach naukowo-badawczych, lub innych jednostkach organizacyjnych – zwanych dalej „Firmą/Instytucją” – jeżeli charakter odbywanych przez studenta praktyk będzie zgodny z profilem kierunku studiów. </w:t>
      </w:r>
    </w:p>
    <w:p w14:paraId="5B4E5664" w14:textId="77777777" w:rsidR="00186F62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Studenci mogą odbywać praktyki w samodzielnie wybranych przez siebie Firmach/Instytucjach, zgodnie z profilem kierunku studiów i w ramach liczby godzin dydaktycznych przewidzianych planem studiów. </w:t>
      </w:r>
    </w:p>
    <w:p w14:paraId="486ECAB6" w14:textId="02A852FC" w:rsidR="00830FF4" w:rsidRPr="00B53D9B" w:rsidRDefault="00A87F26" w:rsidP="00B3446A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sz w:val="23"/>
          <w:szCs w:val="23"/>
        </w:rPr>
        <w:t xml:space="preserve">3. Student może skorzystać z oferty praktyk, przedstawionych przez </w:t>
      </w:r>
      <w:r w:rsidR="00565F3E">
        <w:rPr>
          <w:sz w:val="23"/>
          <w:szCs w:val="23"/>
        </w:rPr>
        <w:t>Opiekuna praktyk</w:t>
      </w:r>
      <w:r>
        <w:rPr>
          <w:rFonts w:ascii="Verdana" w:hAnsi="Verdana" w:cs="Verdana"/>
          <w:sz w:val="18"/>
          <w:szCs w:val="18"/>
        </w:rPr>
        <w:t xml:space="preserve">. </w:t>
      </w:r>
    </w:p>
    <w:p w14:paraId="78BD1D81" w14:textId="77777777" w:rsidR="00410D4E" w:rsidRDefault="00410D4E" w:rsidP="00B3446A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14:paraId="5D638B78" w14:textId="01CF71E8" w:rsidR="00186F62" w:rsidRPr="007E0851" w:rsidRDefault="00B53D9B" w:rsidP="00B3446A">
      <w:pPr>
        <w:pStyle w:val="Default"/>
        <w:jc w:val="both"/>
      </w:pPr>
      <w:r>
        <w:t>4</w:t>
      </w:r>
      <w:r w:rsidR="00186F62" w:rsidRPr="007E0851">
        <w:t>.</w:t>
      </w:r>
      <w:r w:rsidR="00186F62">
        <w:rPr>
          <w:rFonts w:ascii="Verdana" w:hAnsi="Verdana" w:cs="Verdana"/>
          <w:sz w:val="18"/>
          <w:szCs w:val="18"/>
        </w:rPr>
        <w:t xml:space="preserve"> </w:t>
      </w:r>
      <w:r w:rsidR="007E0851">
        <w:t>Możliwe jest odbywanie praktyki w ramach programu Erasmus+, za pośrednictwem Biura Współpracy Międzynarodowej. Warunkiem jest posiadanie certyfikatu językowego na poziomie co najmniej B2 lub zdanie egzaminu językowego oraz znalezienie zagranicznej instytucji, która podpisze z Uczelnią umowę o praktyki. Praktyka musi być związana z kierunkiem studiów</w:t>
      </w:r>
      <w:r w:rsidR="007174EA">
        <w:t>.</w:t>
      </w:r>
    </w:p>
    <w:p w14:paraId="5990E1C2" w14:textId="77777777" w:rsidR="00410D4E" w:rsidRDefault="00410D4E" w:rsidP="00B3446A">
      <w:pPr>
        <w:pStyle w:val="Default"/>
        <w:jc w:val="both"/>
        <w:rPr>
          <w:b/>
          <w:bCs/>
          <w:sz w:val="23"/>
          <w:szCs w:val="23"/>
        </w:rPr>
      </w:pPr>
    </w:p>
    <w:p w14:paraId="4EEA7540" w14:textId="331C23A9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Formy praktyk </w:t>
      </w:r>
    </w:p>
    <w:p w14:paraId="13A0FF5B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Ustala się następujące formy praktyk: </w:t>
      </w:r>
    </w:p>
    <w:p w14:paraId="2270F724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realizacja projektów w ramach działalności kół naukowych, </w:t>
      </w:r>
    </w:p>
    <w:p w14:paraId="62C5D294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udział w realizacji prac naukowo-badawczych, </w:t>
      </w:r>
    </w:p>
    <w:p w14:paraId="5A2C61F0" w14:textId="12042E8C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udział w akcjach promujących Wydział</w:t>
      </w:r>
      <w:r w:rsidR="00B53D9B">
        <w:rPr>
          <w:sz w:val="23"/>
          <w:szCs w:val="23"/>
        </w:rPr>
        <w:t xml:space="preserve"> Socjologii i Pedagogiki</w:t>
      </w:r>
      <w:r>
        <w:rPr>
          <w:sz w:val="23"/>
          <w:szCs w:val="23"/>
        </w:rPr>
        <w:t xml:space="preserve"> Szkoły Głównej Gospodarstwa Wiejskiego (dni otwarte, debaty, seminaria, itp.), </w:t>
      </w:r>
    </w:p>
    <w:p w14:paraId="73B61CC9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organizacja życia kulturalnego, naukowego, gospodarczego i sportowego Szkoły Głównej Gospodarstwa Wiejskiego, </w:t>
      </w:r>
    </w:p>
    <w:p w14:paraId="2C7B3ABD" w14:textId="771FF6E8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prac</w:t>
      </w:r>
      <w:r w:rsidR="007174EA">
        <w:rPr>
          <w:sz w:val="23"/>
          <w:szCs w:val="23"/>
        </w:rPr>
        <w:t>a</w:t>
      </w:r>
      <w:r>
        <w:rPr>
          <w:sz w:val="23"/>
          <w:szCs w:val="23"/>
        </w:rPr>
        <w:t xml:space="preserve"> w agencji badawczej, firmie konsultingowej lub innej na stanowisku związanym z badaniami społecznymi, rozwiązywaniem problemów społecznych, organizacją życia społecznego lub zarządzaniem zespoł</w:t>
      </w:r>
      <w:r w:rsidR="002677D4">
        <w:rPr>
          <w:sz w:val="23"/>
          <w:szCs w:val="23"/>
        </w:rPr>
        <w:t>ami ludzi</w:t>
      </w:r>
      <w:r w:rsidR="00AC7657">
        <w:rPr>
          <w:sz w:val="23"/>
          <w:szCs w:val="23"/>
        </w:rPr>
        <w:t>, komunikacją społeczną, administracją;</w:t>
      </w:r>
    </w:p>
    <w:p w14:paraId="0E8937E9" w14:textId="20502A94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prac</w:t>
      </w:r>
      <w:r w:rsidR="007174EA">
        <w:rPr>
          <w:sz w:val="23"/>
          <w:szCs w:val="23"/>
        </w:rPr>
        <w:t>a</w:t>
      </w:r>
      <w:r>
        <w:rPr>
          <w:sz w:val="23"/>
          <w:szCs w:val="23"/>
        </w:rPr>
        <w:t xml:space="preserve"> w mediach (w tym elektronicznych) i wydawnictwach; </w:t>
      </w:r>
    </w:p>
    <w:p w14:paraId="4132918E" w14:textId="24F84EFE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praca lub wolontariat w administracji państwowej i samorządowej lub w instytucjach pozarządowych</w:t>
      </w:r>
      <w:r w:rsidR="00410D4E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4C06B8FF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uczestnictwo w innych formach aktywności organizowanych przez uczelnie wyższe, administrację państwową lub samorządową lub instytucje pozarzą</w:t>
      </w:r>
      <w:r w:rsidR="002677D4">
        <w:rPr>
          <w:sz w:val="23"/>
          <w:szCs w:val="23"/>
        </w:rPr>
        <w:t xml:space="preserve">dowe, w tym </w:t>
      </w:r>
      <w:r>
        <w:rPr>
          <w:sz w:val="23"/>
          <w:szCs w:val="23"/>
        </w:rPr>
        <w:t xml:space="preserve">przygotowaniu imprez, konferencji, badań, publikacji naukowych lub o tematyce społecznej itp. </w:t>
      </w:r>
    </w:p>
    <w:p w14:paraId="38F3E242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7F3BCCB9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Ustala się następujące formy organizacji praktyk: </w:t>
      </w:r>
    </w:p>
    <w:p w14:paraId="3429D1BD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Praktyka indywidualna – student inicjuje podpisanie porozumienia z Firmą/Instytucją, a Wydział sprawuje nadzór merytoryczny i organizacyjny nad przebiegiem praktyki; </w:t>
      </w:r>
    </w:p>
    <w:p w14:paraId="4360154E" w14:textId="1525C64C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Praktyka zorganizowana – student korzysta z przygotowanej przez Wydział oferty praktyk wynikającej z zawartych umów długoterminowych i dostępnej na stronie Wydziału </w:t>
      </w:r>
      <w:r w:rsidR="00B53D9B">
        <w:rPr>
          <w:sz w:val="23"/>
          <w:szCs w:val="23"/>
        </w:rPr>
        <w:t>Socjologii i Pedag</w:t>
      </w:r>
      <w:r w:rsidR="00137E93">
        <w:rPr>
          <w:sz w:val="23"/>
          <w:szCs w:val="23"/>
        </w:rPr>
        <w:t>o</w:t>
      </w:r>
      <w:r w:rsidR="00B53D9B">
        <w:rPr>
          <w:sz w:val="23"/>
          <w:szCs w:val="23"/>
        </w:rPr>
        <w:t>giki</w:t>
      </w:r>
      <w:r>
        <w:rPr>
          <w:sz w:val="23"/>
          <w:szCs w:val="23"/>
        </w:rPr>
        <w:t xml:space="preserve"> na kierunku socjologia (zakładka – praktyki); </w:t>
      </w:r>
    </w:p>
    <w:p w14:paraId="581E1C6A" w14:textId="48DBA08E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W ramach zorganizowanej przez Wydział działalności na rzecz uczelni i poza nim, pozwalającej osiągnąć cele praktyki zgodnie z profilem kierunku studiów</w:t>
      </w:r>
      <w:r w:rsidRPr="007E0851">
        <w:rPr>
          <w:sz w:val="23"/>
          <w:szCs w:val="23"/>
        </w:rPr>
        <w:t xml:space="preserve">, </w:t>
      </w:r>
      <w:r w:rsidR="00137E93">
        <w:rPr>
          <w:sz w:val="23"/>
          <w:szCs w:val="23"/>
        </w:rPr>
        <w:t xml:space="preserve">m.in. </w:t>
      </w:r>
      <w:r w:rsidR="00186F62" w:rsidRPr="005609F3">
        <w:rPr>
          <w:sz w:val="23"/>
          <w:szCs w:val="23"/>
        </w:rPr>
        <w:t>udział w projektach badawczych prowadzonych przez pracowników Wydziału, udział w działalności Koła Naukowego Studentów.</w:t>
      </w:r>
    </w:p>
    <w:p w14:paraId="48DC8389" w14:textId="7B8BDA8C" w:rsidR="002677D4" w:rsidRPr="002677D4" w:rsidRDefault="00A87F26" w:rsidP="007E0851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186F62" w:rsidDel="00186F62">
        <w:rPr>
          <w:sz w:val="23"/>
          <w:szCs w:val="23"/>
        </w:rPr>
        <w:t xml:space="preserve"> </w:t>
      </w:r>
      <w:r w:rsidR="002677D4">
        <w:rPr>
          <w:sz w:val="23"/>
          <w:szCs w:val="23"/>
        </w:rPr>
        <w:t>Możliwe jest zaliczenie praktyki na podstawie umowy o pracę, o ile student zatrudniony jest w agencji badawczej, firmie konsultingowej lub innej, na stanowisku związanym z badaniami społecznymi, rozwiązywaniem problemów społecznych, organizacją życia społecznego lub zarządzaniem zespołami ludzi, komunikacją społeczną, administracją. Wymagane jest zaświadczenie o zatrudnieniu.</w:t>
      </w:r>
    </w:p>
    <w:p w14:paraId="4EAEEDBE" w14:textId="3A98F7E4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Zorganizowanie praktyki może być również wynikiem inicjatywy studenta, przy współpracy z jednostkami organizacyjnymi Wydziału, wymaga jednak zaakceptowania przez </w:t>
      </w:r>
      <w:r w:rsidR="00137E93">
        <w:rPr>
          <w:sz w:val="23"/>
          <w:szCs w:val="23"/>
        </w:rPr>
        <w:t>Koordynatora ds.</w:t>
      </w:r>
      <w:r>
        <w:rPr>
          <w:sz w:val="23"/>
          <w:szCs w:val="23"/>
        </w:rPr>
        <w:t xml:space="preserve"> praktyk na kierunku socjologia. </w:t>
      </w:r>
    </w:p>
    <w:p w14:paraId="27E37D19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5D42F136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Obowiązki odbywającego praktykę </w:t>
      </w:r>
    </w:p>
    <w:p w14:paraId="6C2C893E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Przed rozpoczęciem praktyki student powinien zapoznać się z zasadami odbywania praktyki, a w szczególności z warunkami zaliczenia praktyki. </w:t>
      </w:r>
    </w:p>
    <w:p w14:paraId="039A0D8F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Przed rozpoczęciem praktyki, student powinien: </w:t>
      </w:r>
    </w:p>
    <w:p w14:paraId="4806C824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uzgodnić program i warunki odbywania praktyki z opiekunem w Firmie/Instytucji; </w:t>
      </w:r>
    </w:p>
    <w:p w14:paraId="4738F8D3" w14:textId="01269704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uzyskać akceptację programu i terminu praktyki u </w:t>
      </w:r>
      <w:r w:rsidR="00565F3E">
        <w:rPr>
          <w:sz w:val="23"/>
          <w:szCs w:val="23"/>
        </w:rPr>
        <w:t>Opiekuna</w:t>
      </w:r>
      <w:r>
        <w:rPr>
          <w:sz w:val="23"/>
          <w:szCs w:val="23"/>
        </w:rPr>
        <w:t xml:space="preserve"> ds. praktyk; </w:t>
      </w:r>
    </w:p>
    <w:p w14:paraId="6FAE9822" w14:textId="2BBD40E2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dostarczyć do Firmy/Instytucji wystawione przez Uniwersytet </w:t>
      </w:r>
      <w:r w:rsidR="00137E93">
        <w:rPr>
          <w:sz w:val="23"/>
          <w:szCs w:val="23"/>
        </w:rPr>
        <w:t xml:space="preserve">(SGGW) </w:t>
      </w:r>
      <w:r>
        <w:rPr>
          <w:sz w:val="23"/>
          <w:szCs w:val="23"/>
        </w:rPr>
        <w:t xml:space="preserve">porozumienie w sprawie organizacji praktyk </w:t>
      </w:r>
    </w:p>
    <w:p w14:paraId="180F3642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Student zobowiązany jest do zrealizowania praktyki zgodnie z ustalonym programem, a ponadto do: </w:t>
      </w:r>
    </w:p>
    <w:p w14:paraId="1AA136A7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przestrzegania zasad odbywania praktyki określonych przez Wydział </w:t>
      </w:r>
    </w:p>
    <w:p w14:paraId="35BA72BF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przestrzegania ustalonego przez organizatora praktyki porządku i dyscypliny pracy, </w:t>
      </w:r>
    </w:p>
    <w:p w14:paraId="4CD0C734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przestrzegania zasad BHP i ochrony przeciwpożarowej, </w:t>
      </w:r>
    </w:p>
    <w:p w14:paraId="0076EA1D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przestrzegania zasad zachowania tajemnicy służbowej i państwowej oraz ochrony poufności danych w zakresie określonym przez organizatora praktyki. </w:t>
      </w:r>
    </w:p>
    <w:p w14:paraId="6D00144D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3717CFE6" w14:textId="1299DB20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strony internetowej Wydziału </w:t>
      </w:r>
      <w:r w:rsidR="00137E93">
        <w:rPr>
          <w:sz w:val="23"/>
          <w:szCs w:val="23"/>
        </w:rPr>
        <w:t>Socjologii i Pedagogiki</w:t>
      </w:r>
      <w:r>
        <w:rPr>
          <w:sz w:val="23"/>
          <w:szCs w:val="23"/>
        </w:rPr>
        <w:t xml:space="preserve"> (zakładka Socjologia: praktyki zawodowe) student powinien w zależności od potrzeb pobrać stosowny/e/ plik/i: </w:t>
      </w:r>
    </w:p>
    <w:p w14:paraId="278F8E96" w14:textId="77777777" w:rsidR="00A87F26" w:rsidRDefault="00B3446A" w:rsidP="002677D4">
      <w:pPr>
        <w:pStyle w:val="Default"/>
        <w:numPr>
          <w:ilvl w:val="0"/>
          <w:numId w:val="16"/>
        </w:numPr>
        <w:spacing w:after="145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Porozumienie</w:t>
      </w:r>
      <w:r w:rsidR="00A87F26">
        <w:rPr>
          <w:sz w:val="23"/>
          <w:szCs w:val="23"/>
        </w:rPr>
        <w:t xml:space="preserve"> w sprawie organizacji praktyki między Wydziałem i Firmą/Instytucją - Załącznik nr 1 (zbę</w:t>
      </w:r>
      <w:r>
        <w:rPr>
          <w:sz w:val="23"/>
          <w:szCs w:val="23"/>
        </w:rPr>
        <w:t>dne</w:t>
      </w:r>
      <w:r w:rsidR="00A87F26">
        <w:rPr>
          <w:sz w:val="23"/>
          <w:szCs w:val="23"/>
        </w:rPr>
        <w:t xml:space="preserve"> w przypadku pracy na rzecz Wydziału) </w:t>
      </w:r>
    </w:p>
    <w:p w14:paraId="495DD6C6" w14:textId="24744401" w:rsidR="00B3446A" w:rsidRDefault="00B3446A" w:rsidP="002677D4">
      <w:pPr>
        <w:pStyle w:val="Default"/>
        <w:numPr>
          <w:ilvl w:val="0"/>
          <w:numId w:val="16"/>
        </w:numPr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Formularz praktyk – Załącznik nr 2 (wypełnia Student, akceptuje </w:t>
      </w:r>
      <w:r w:rsidR="00565F3E">
        <w:rPr>
          <w:sz w:val="23"/>
          <w:szCs w:val="23"/>
        </w:rPr>
        <w:t>Opiekun</w:t>
      </w:r>
      <w:r>
        <w:rPr>
          <w:sz w:val="23"/>
          <w:szCs w:val="23"/>
        </w:rPr>
        <w:t xml:space="preserve"> ds. praktyk na kierunku socjologia oraz przedstawiciel instytucji, w której odbywają się praktyki)</w:t>
      </w:r>
    </w:p>
    <w:p w14:paraId="3005524E" w14:textId="77777777" w:rsidR="00B3446A" w:rsidRDefault="00B3446A" w:rsidP="00B3446A">
      <w:pPr>
        <w:pStyle w:val="Default"/>
        <w:jc w:val="both"/>
        <w:rPr>
          <w:sz w:val="23"/>
          <w:szCs w:val="23"/>
        </w:rPr>
      </w:pPr>
    </w:p>
    <w:p w14:paraId="57335526" w14:textId="77777777" w:rsidR="00B3446A" w:rsidRDefault="00B3446A" w:rsidP="00AB1489">
      <w:pPr>
        <w:pStyle w:val="Default"/>
        <w:numPr>
          <w:ilvl w:val="0"/>
          <w:numId w:val="16"/>
        </w:numPr>
        <w:ind w:left="284" w:hanging="284"/>
        <w:jc w:val="both"/>
      </w:pPr>
      <w:r>
        <w:rPr>
          <w:sz w:val="23"/>
          <w:szCs w:val="23"/>
        </w:rPr>
        <w:t xml:space="preserve">Zaświadczenie o odbyciu praktyk – </w:t>
      </w:r>
      <w:r>
        <w:t>Załącznik nr 3 (wypełnia i podpisuje przedstawiciel instytucji, w której odbywają się praktyki)</w:t>
      </w:r>
    </w:p>
    <w:p w14:paraId="67567256" w14:textId="77777777" w:rsidR="00B3446A" w:rsidRDefault="00B3446A" w:rsidP="00B3446A">
      <w:pPr>
        <w:pStyle w:val="Default"/>
        <w:jc w:val="both"/>
      </w:pPr>
    </w:p>
    <w:p w14:paraId="7A6D3DC8" w14:textId="77777777" w:rsidR="00B3446A" w:rsidRDefault="00B3446A" w:rsidP="00AB1489">
      <w:pPr>
        <w:pStyle w:val="Default"/>
        <w:numPr>
          <w:ilvl w:val="0"/>
          <w:numId w:val="16"/>
        </w:numPr>
        <w:ind w:left="284" w:hanging="284"/>
        <w:jc w:val="both"/>
      </w:pPr>
      <w:r>
        <w:t>Raport z przebiegu praktyk – Załącznik nr 4 (przygotowuje student)</w:t>
      </w:r>
    </w:p>
    <w:p w14:paraId="4BE81B1D" w14:textId="77777777" w:rsidR="00B3446A" w:rsidRDefault="00B3446A" w:rsidP="00B3446A">
      <w:pPr>
        <w:pStyle w:val="Default"/>
        <w:jc w:val="both"/>
      </w:pPr>
    </w:p>
    <w:p w14:paraId="2265124F" w14:textId="77777777" w:rsidR="00B3446A" w:rsidRPr="00A87F26" w:rsidRDefault="00B3446A" w:rsidP="00AB1489">
      <w:pPr>
        <w:pStyle w:val="Default"/>
        <w:numPr>
          <w:ilvl w:val="0"/>
          <w:numId w:val="16"/>
        </w:numPr>
        <w:ind w:left="284" w:hanging="284"/>
        <w:jc w:val="both"/>
      </w:pPr>
      <w:r>
        <w:t>Wniosek o zaliczenie praktyk studenckich na podstawie umowy o pracę – Załącznik nr 5 (wypełnia student, należy dołączyć zaświadczenie o zatrudnieniu)</w:t>
      </w:r>
    </w:p>
    <w:p w14:paraId="1A7C3452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29EFFC8A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Warunki zaliczenia praktyki </w:t>
      </w:r>
    </w:p>
    <w:p w14:paraId="76B8104C" w14:textId="068C9B8F" w:rsidR="008E7E36" w:rsidRDefault="00A87F26" w:rsidP="00157BBE">
      <w:pPr>
        <w:pStyle w:val="Default"/>
        <w:numPr>
          <w:ilvl w:val="0"/>
          <w:numId w:val="8"/>
        </w:numPr>
        <w:spacing w:after="1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Zaliczenia praktyki dokonuje </w:t>
      </w:r>
      <w:r w:rsidR="00565F3E">
        <w:rPr>
          <w:sz w:val="23"/>
          <w:szCs w:val="23"/>
        </w:rPr>
        <w:t>Opiekun</w:t>
      </w:r>
      <w:r>
        <w:rPr>
          <w:sz w:val="23"/>
          <w:szCs w:val="23"/>
        </w:rPr>
        <w:t xml:space="preserve"> ds. praktyk na podstawie stosownych dokumentów: Raportu z odbytej praktyki i Zaświadczenia o odbyciu praktyki</w:t>
      </w:r>
      <w:r w:rsidR="00565F3E">
        <w:rPr>
          <w:sz w:val="23"/>
          <w:szCs w:val="23"/>
        </w:rPr>
        <w:t xml:space="preserve"> (zał.3)</w:t>
      </w:r>
      <w:r>
        <w:rPr>
          <w:sz w:val="23"/>
          <w:szCs w:val="23"/>
        </w:rPr>
        <w:t xml:space="preserve">. </w:t>
      </w:r>
    </w:p>
    <w:p w14:paraId="0E562F78" w14:textId="77777777" w:rsidR="00A87F26" w:rsidRDefault="00A87F26" w:rsidP="008E7E36">
      <w:pPr>
        <w:pStyle w:val="Default"/>
        <w:spacing w:after="148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Zaświadczenie o odbyciu praktyki w Firmie/Instytucji winno zawierać zgodnie z załączonym wzorem: </w:t>
      </w:r>
    </w:p>
    <w:p w14:paraId="1B67CBD0" w14:textId="77777777" w:rsidR="00A87F26" w:rsidRDefault="00A87F26" w:rsidP="00157BBE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B93A4F">
        <w:rPr>
          <w:sz w:val="23"/>
          <w:szCs w:val="23"/>
        </w:rPr>
        <w:t xml:space="preserve">dane studenta, </w:t>
      </w:r>
    </w:p>
    <w:p w14:paraId="7802AD65" w14:textId="77777777" w:rsidR="00A87F26" w:rsidRDefault="00A87F26" w:rsidP="00157BBE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B93A4F">
        <w:rPr>
          <w:sz w:val="23"/>
          <w:szCs w:val="23"/>
        </w:rPr>
        <w:t>termin odbywania</w:t>
      </w:r>
      <w:r>
        <w:rPr>
          <w:sz w:val="23"/>
          <w:szCs w:val="23"/>
        </w:rPr>
        <w:t xml:space="preserve"> praktyki, </w:t>
      </w:r>
    </w:p>
    <w:p w14:paraId="19C2FCCC" w14:textId="77777777" w:rsidR="00A87F26" w:rsidRDefault="00A87F26" w:rsidP="00157BBE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8E7E36">
        <w:rPr>
          <w:sz w:val="23"/>
          <w:szCs w:val="23"/>
        </w:rPr>
        <w:t>ocenę umiejętności, jakie nabył</w:t>
      </w:r>
      <w:r>
        <w:rPr>
          <w:sz w:val="23"/>
          <w:szCs w:val="23"/>
        </w:rPr>
        <w:t xml:space="preserve"> stu</w:t>
      </w:r>
      <w:r w:rsidR="008E7E36">
        <w:rPr>
          <w:sz w:val="23"/>
          <w:szCs w:val="23"/>
        </w:rPr>
        <w:t>dent w trakcie praktyki (zaznaczyć właściwe)</w:t>
      </w:r>
    </w:p>
    <w:p w14:paraId="6868D062" w14:textId="77777777" w:rsidR="00A87F26" w:rsidRDefault="00A87F26" w:rsidP="00157BBE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ogólną ocenę odbytej praktyki, </w:t>
      </w:r>
    </w:p>
    <w:p w14:paraId="180F3B3C" w14:textId="77777777" w:rsidR="00A87F26" w:rsidRDefault="00A87F26" w:rsidP="00157BBE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imienną pieczęć osoby upoważnionej do potwierdzenia odbycia praktyki. </w:t>
      </w:r>
    </w:p>
    <w:p w14:paraId="1B603B66" w14:textId="77777777" w:rsidR="008E7E36" w:rsidRPr="008E7E36" w:rsidRDefault="00A87F26" w:rsidP="00AB1489">
      <w:pPr>
        <w:pStyle w:val="Default"/>
        <w:numPr>
          <w:ilvl w:val="0"/>
          <w:numId w:val="8"/>
        </w:numPr>
        <w:spacing w:after="148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Raport z odbytej praktyki w Firmie/Instytucji </w:t>
      </w:r>
      <w:r w:rsidR="008E7E36">
        <w:rPr>
          <w:sz w:val="23"/>
          <w:szCs w:val="23"/>
        </w:rPr>
        <w:t xml:space="preserve">powinien być sporządzony zgodnie ze </w:t>
      </w:r>
      <w:r>
        <w:rPr>
          <w:sz w:val="23"/>
          <w:szCs w:val="23"/>
        </w:rPr>
        <w:t xml:space="preserve">wzorem </w:t>
      </w:r>
      <w:r w:rsidR="008E7E36">
        <w:rPr>
          <w:sz w:val="23"/>
          <w:szCs w:val="23"/>
        </w:rPr>
        <w:t>(zał. nr 4). Jest to studium przypadku wybranego aspektu działania instytucji, w której odbyto praktyki. Powinien zawierać:</w:t>
      </w:r>
    </w:p>
    <w:p w14:paraId="41FB5D6C" w14:textId="1C155CB8" w:rsidR="009D4F49" w:rsidRDefault="00A87F26" w:rsidP="00B5072B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dane studenta </w:t>
      </w:r>
    </w:p>
    <w:p w14:paraId="633BD9F0" w14:textId="7A92D29C" w:rsidR="00A87F26" w:rsidRDefault="00A87F26" w:rsidP="009D4F49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dane Firmy</w:t>
      </w:r>
      <w:r w:rsidR="00B93A4F">
        <w:rPr>
          <w:sz w:val="23"/>
          <w:szCs w:val="23"/>
        </w:rPr>
        <w:t>/Instytucji – charakterystykę instytucji, w której realizowane były praktyki</w:t>
      </w:r>
    </w:p>
    <w:p w14:paraId="0A24C700" w14:textId="77777777" w:rsidR="00B93A4F" w:rsidRPr="00B93A4F" w:rsidRDefault="00A87F26" w:rsidP="00B5072B">
      <w:pPr>
        <w:pStyle w:val="Default"/>
        <w:spacing w:after="148"/>
        <w:ind w:left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</w:t>
      </w:r>
      <w:r w:rsidR="00157BBE">
        <w:rPr>
          <w:sz w:val="23"/>
          <w:szCs w:val="23"/>
        </w:rPr>
        <w:t>ermin i wymiar godzin praktyki, s</w:t>
      </w:r>
      <w:r w:rsidR="00B93A4F">
        <w:rPr>
          <w:sz w:val="23"/>
          <w:szCs w:val="23"/>
        </w:rPr>
        <w:t>tudium przypadku instytucji, w której realizowane były praktyki</w:t>
      </w:r>
    </w:p>
    <w:p w14:paraId="3FF2F350" w14:textId="2D54F88B" w:rsidR="00A87F26" w:rsidRDefault="00A87F26" w:rsidP="00B5072B">
      <w:pPr>
        <w:pStyle w:val="Default"/>
        <w:numPr>
          <w:ilvl w:val="0"/>
          <w:numId w:val="8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Zaliczenia praktyki na podstawie podejmowanych innych form działalności wewnątrz Wydziału i poza Wydziałem dokonuje</w:t>
      </w:r>
      <w:r w:rsidR="00137E93">
        <w:rPr>
          <w:sz w:val="23"/>
          <w:szCs w:val="23"/>
        </w:rPr>
        <w:t xml:space="preserve"> </w:t>
      </w:r>
      <w:r w:rsidR="00565F3E">
        <w:rPr>
          <w:sz w:val="23"/>
          <w:szCs w:val="23"/>
        </w:rPr>
        <w:t>Opiekun</w:t>
      </w:r>
      <w:r>
        <w:rPr>
          <w:sz w:val="23"/>
          <w:szCs w:val="23"/>
        </w:rPr>
        <w:t xml:space="preserve"> ds. praktyk na kierunku socjologia w oparciu o złożony wniosek wraz z dokumentami potwierdzającymi podjęcie określonej działalności, pozwalającej osiągnąć cele praktyki. </w:t>
      </w:r>
    </w:p>
    <w:p w14:paraId="666D1342" w14:textId="77777777" w:rsidR="00157BBE" w:rsidRDefault="00157BBE" w:rsidP="00157BBE">
      <w:pPr>
        <w:pStyle w:val="Default"/>
        <w:ind w:left="360"/>
        <w:jc w:val="both"/>
        <w:rPr>
          <w:sz w:val="23"/>
          <w:szCs w:val="23"/>
        </w:rPr>
      </w:pPr>
    </w:p>
    <w:p w14:paraId="0188CAF5" w14:textId="77777777" w:rsidR="00A87F26" w:rsidRDefault="00AB1489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A87F26">
        <w:rPr>
          <w:sz w:val="23"/>
          <w:szCs w:val="23"/>
        </w:rPr>
        <w:t xml:space="preserve"> Warunkiem zaliczenia praktyki jest wywiązanie się z zadań i programu określonej praktyki oraz przedłożenie przez studenta stosownego zaświadczenia i raportu. </w:t>
      </w:r>
    </w:p>
    <w:p w14:paraId="77DED5C5" w14:textId="65B927AD" w:rsidR="00A87F26" w:rsidRDefault="00AB1489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87F26">
        <w:rPr>
          <w:sz w:val="23"/>
          <w:szCs w:val="23"/>
        </w:rPr>
        <w:t xml:space="preserve"> Formalnym wyrazem zaliczenia praktyki jest dokonanie przez </w:t>
      </w:r>
      <w:r w:rsidR="00565F3E">
        <w:rPr>
          <w:sz w:val="23"/>
          <w:szCs w:val="23"/>
        </w:rPr>
        <w:t>Opiekuna</w:t>
      </w:r>
      <w:r w:rsidR="00A87F26">
        <w:rPr>
          <w:sz w:val="23"/>
          <w:szCs w:val="23"/>
        </w:rPr>
        <w:t xml:space="preserve"> ds. praktyk wpisów wg obowiązujących na Wydziale zasad. </w:t>
      </w:r>
    </w:p>
    <w:p w14:paraId="3ABBCC52" w14:textId="7284A0A5" w:rsidR="00A87F26" w:rsidRDefault="00AB1489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A87F26">
        <w:rPr>
          <w:sz w:val="23"/>
          <w:szCs w:val="23"/>
        </w:rPr>
        <w:t xml:space="preserve">Niezaliczenie praktyki jest związane z niezaliczeniem roku w którym powinna być ostatecznie zrealizowana (to jest II roku studiów licencjackich). </w:t>
      </w:r>
    </w:p>
    <w:p w14:paraId="519A3E6E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2559D73B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końcowe </w:t>
      </w:r>
    </w:p>
    <w:p w14:paraId="02A2C10A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1. Student zobowiązany jest posiadać ubezpieczenie od następstw nieszczęśliwych wypadków (NNW) w okresie odbywania praktyki</w:t>
      </w:r>
      <w:r w:rsidRPr="007E0851">
        <w:rPr>
          <w:sz w:val="23"/>
          <w:szCs w:val="23"/>
        </w:rPr>
        <w:t xml:space="preserve">. </w:t>
      </w:r>
      <w:r w:rsidR="001F0BC7" w:rsidRPr="007E0851">
        <w:rPr>
          <w:sz w:val="23"/>
          <w:szCs w:val="23"/>
        </w:rPr>
        <w:t>Dotyczy to zarówno studentów polskich jak i obcokrajowców</w:t>
      </w:r>
      <w:r w:rsidR="001F0BC7">
        <w:rPr>
          <w:sz w:val="23"/>
          <w:szCs w:val="23"/>
        </w:rPr>
        <w:t>.</w:t>
      </w:r>
    </w:p>
    <w:p w14:paraId="38D43E80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Studenta odbywającego praktykę w terminie przewidzianym planem studiów ubezpiecza SGGW. </w:t>
      </w:r>
    </w:p>
    <w:p w14:paraId="416E923D" w14:textId="231BCD2D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Student decydujący się na odbycie praktyki w innym terminie niż przewidziany planem studiów, musi ubezpieczyć się we własnym zakresie i udokumentować ten fakt wobec </w:t>
      </w:r>
      <w:r w:rsidR="00137E93">
        <w:rPr>
          <w:sz w:val="23"/>
          <w:szCs w:val="23"/>
        </w:rPr>
        <w:t>Koordynatora</w:t>
      </w:r>
      <w:r>
        <w:rPr>
          <w:sz w:val="23"/>
          <w:szCs w:val="23"/>
        </w:rPr>
        <w:t xml:space="preserve"> ds. praktyk przed rozpoczęciem praktyki. </w:t>
      </w:r>
    </w:p>
    <w:p w14:paraId="49ED018E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Wydział nie zwraca studentowi żadnych kosztów z tytułu odbywania praktyki. </w:t>
      </w:r>
    </w:p>
    <w:p w14:paraId="246184CC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przypadku, gdy Firma/Instytucja zdecyduje o możliwości otrzymania przez studenta wynagrodzenia z tytułu wykonanej w trakcie odbywania praktyki, stosowna umowa zawierana jest pomiędzy Firmą/Instytucją a studentem, bez pośrednictwa Wydziału. </w:t>
      </w:r>
    </w:p>
    <w:p w14:paraId="4C304247" w14:textId="2E636035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Zasady odbywania praktyki przez studenta zagranicznego są analogiczne jak studentów polskich, o ile </w:t>
      </w:r>
      <w:r w:rsidR="001F0BC7">
        <w:rPr>
          <w:sz w:val="23"/>
          <w:szCs w:val="23"/>
        </w:rPr>
        <w:t>D</w:t>
      </w:r>
      <w:r>
        <w:rPr>
          <w:sz w:val="23"/>
          <w:szCs w:val="23"/>
        </w:rPr>
        <w:t xml:space="preserve">ziekan zobligowany umowami międzynarodowymi nie postanowi inaczej. </w:t>
      </w:r>
    </w:p>
    <w:p w14:paraId="498322D5" w14:textId="6663A4F0" w:rsidR="00A87F26" w:rsidRDefault="001F0BC7" w:rsidP="005609F3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5609F3">
        <w:rPr>
          <w:sz w:val="23"/>
          <w:szCs w:val="23"/>
        </w:rPr>
        <w:t xml:space="preserve">. Informacje o terminach zaliczenia praktyk na dany rok akademicki publikowane są </w:t>
      </w:r>
      <w:bookmarkStart w:id="1" w:name="_Hlk531967350"/>
      <w:r w:rsidRPr="005609F3">
        <w:rPr>
          <w:sz w:val="23"/>
          <w:szCs w:val="23"/>
        </w:rPr>
        <w:t>na stronie internetowej Wydziału w zakładce Student&gt;</w:t>
      </w:r>
      <w:bookmarkEnd w:id="1"/>
      <w:r w:rsidR="00137E93">
        <w:rPr>
          <w:sz w:val="23"/>
          <w:szCs w:val="23"/>
        </w:rPr>
        <w:t>Dydaktyka&gt;Praktyki i staże&gt; socjologia</w:t>
      </w:r>
    </w:p>
    <w:p w14:paraId="46DC27E9" w14:textId="6A3450C8" w:rsidR="00A87F26" w:rsidRDefault="00A87F26" w:rsidP="00B3446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Załączniki do Zasad odbywania praktyk na studiach pierwszego stopnia</w:t>
      </w:r>
      <w:r w:rsidR="001F0BC7">
        <w:rPr>
          <w:b/>
          <w:bCs/>
          <w:sz w:val="23"/>
          <w:szCs w:val="23"/>
        </w:rPr>
        <w:t xml:space="preserve"> dostępne </w:t>
      </w:r>
      <w:r w:rsidR="00137E93">
        <w:rPr>
          <w:b/>
          <w:bCs/>
          <w:sz w:val="23"/>
          <w:szCs w:val="23"/>
        </w:rPr>
        <w:t xml:space="preserve">są </w:t>
      </w:r>
      <w:r w:rsidR="001F0BC7">
        <w:rPr>
          <w:b/>
          <w:bCs/>
          <w:sz w:val="23"/>
          <w:szCs w:val="23"/>
        </w:rPr>
        <w:t xml:space="preserve">na stronie </w:t>
      </w:r>
      <w:r w:rsidR="001F0BC7" w:rsidRPr="001F0BC7">
        <w:rPr>
          <w:b/>
          <w:bCs/>
          <w:sz w:val="23"/>
          <w:szCs w:val="23"/>
        </w:rPr>
        <w:t>internetowej Wydziału</w:t>
      </w:r>
      <w:r>
        <w:rPr>
          <w:b/>
          <w:bCs/>
          <w:sz w:val="23"/>
          <w:szCs w:val="23"/>
        </w:rPr>
        <w:t xml:space="preserve">: </w:t>
      </w:r>
    </w:p>
    <w:p w14:paraId="06F3EA05" w14:textId="77777777" w:rsidR="001F0BC7" w:rsidRDefault="001F0BC7" w:rsidP="00B3446A">
      <w:pPr>
        <w:pStyle w:val="Default"/>
        <w:jc w:val="both"/>
        <w:rPr>
          <w:sz w:val="23"/>
          <w:szCs w:val="23"/>
        </w:rPr>
      </w:pPr>
    </w:p>
    <w:p w14:paraId="56656329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Porozumienie w sprawie organizacji praktyki między Wydziałem i Firmą/Instytucją - Załącznik nr 1 </w:t>
      </w:r>
    </w:p>
    <w:p w14:paraId="0A99EF38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Formularz praktyk – Załącznik nr 2</w:t>
      </w:r>
    </w:p>
    <w:p w14:paraId="4E7AEA38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5C784CFE" w14:textId="77777777" w:rsidR="00A87F26" w:rsidRDefault="00A87F26" w:rsidP="00B3446A">
      <w:pPr>
        <w:pStyle w:val="Default"/>
        <w:jc w:val="both"/>
      </w:pPr>
      <w:r>
        <w:rPr>
          <w:sz w:val="23"/>
          <w:szCs w:val="23"/>
        </w:rPr>
        <w:t xml:space="preserve">3. Zaświadczenie o odbyciu praktyk – </w:t>
      </w:r>
      <w:r>
        <w:t>Załącznik nr 3</w:t>
      </w:r>
    </w:p>
    <w:p w14:paraId="0E2EA6A2" w14:textId="77777777" w:rsidR="00A87F26" w:rsidRDefault="00A87F26" w:rsidP="00B3446A">
      <w:pPr>
        <w:pStyle w:val="Default"/>
        <w:jc w:val="both"/>
      </w:pPr>
    </w:p>
    <w:p w14:paraId="2EBB6015" w14:textId="77777777" w:rsidR="00A87F26" w:rsidRDefault="00A87F26" w:rsidP="00B3446A">
      <w:pPr>
        <w:pStyle w:val="Default"/>
        <w:jc w:val="both"/>
      </w:pPr>
      <w:r>
        <w:t>4.  Raport z przebiegu praktyk – Załącznik nr 4</w:t>
      </w:r>
    </w:p>
    <w:p w14:paraId="6561C730" w14:textId="77777777" w:rsidR="00A87F26" w:rsidRDefault="00A87F26" w:rsidP="00B3446A">
      <w:pPr>
        <w:pStyle w:val="Default"/>
        <w:jc w:val="both"/>
      </w:pPr>
    </w:p>
    <w:p w14:paraId="73237A2A" w14:textId="77777777" w:rsidR="00A87F26" w:rsidRPr="00A87F26" w:rsidRDefault="00A87F26" w:rsidP="00B3446A">
      <w:pPr>
        <w:pStyle w:val="Default"/>
        <w:jc w:val="both"/>
      </w:pPr>
      <w:r>
        <w:t>5. Wniosek o zaliczenie praktyk studenckich na podstawie umowy o pracę – Załącznik nr 5</w:t>
      </w:r>
    </w:p>
    <w:p w14:paraId="33129585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6AFED752" w14:textId="77777777" w:rsidR="002D1C09" w:rsidRDefault="002D1C09" w:rsidP="00B3446A">
      <w:pPr>
        <w:jc w:val="both"/>
      </w:pPr>
    </w:p>
    <w:sectPr w:rsidR="002D1C09" w:rsidSect="00FA0C0F">
      <w:footerReference w:type="default" r:id="rId8"/>
      <w:pgSz w:w="11906" w:h="17338"/>
      <w:pgMar w:top="1836" w:right="844" w:bottom="1413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B244" w14:textId="77777777" w:rsidR="00272FD9" w:rsidRDefault="00272FD9" w:rsidP="00186F62">
      <w:pPr>
        <w:spacing w:after="0" w:line="240" w:lineRule="auto"/>
      </w:pPr>
      <w:r>
        <w:separator/>
      </w:r>
    </w:p>
  </w:endnote>
  <w:endnote w:type="continuationSeparator" w:id="0">
    <w:p w14:paraId="53A7B200" w14:textId="77777777" w:rsidR="00272FD9" w:rsidRDefault="00272FD9" w:rsidP="001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022175"/>
      <w:docPartObj>
        <w:docPartGallery w:val="Page Numbers (Bottom of Page)"/>
        <w:docPartUnique/>
      </w:docPartObj>
    </w:sdtPr>
    <w:sdtEndPr/>
    <w:sdtContent>
      <w:p w14:paraId="6BE4B185" w14:textId="71600069" w:rsidR="005609F3" w:rsidRDefault="005609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9392E" w14:textId="77777777" w:rsidR="005609F3" w:rsidRDefault="00560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90134" w14:textId="77777777" w:rsidR="00272FD9" w:rsidRDefault="00272FD9" w:rsidP="00186F62">
      <w:pPr>
        <w:spacing w:after="0" w:line="240" w:lineRule="auto"/>
      </w:pPr>
      <w:r>
        <w:separator/>
      </w:r>
    </w:p>
  </w:footnote>
  <w:footnote w:type="continuationSeparator" w:id="0">
    <w:p w14:paraId="74ABD234" w14:textId="77777777" w:rsidR="00272FD9" w:rsidRDefault="00272FD9" w:rsidP="0018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6A4"/>
    <w:multiLevelType w:val="hybridMultilevel"/>
    <w:tmpl w:val="63203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05EA"/>
    <w:multiLevelType w:val="hybridMultilevel"/>
    <w:tmpl w:val="0212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A05"/>
    <w:multiLevelType w:val="hybridMultilevel"/>
    <w:tmpl w:val="3E8C1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5AE1"/>
    <w:multiLevelType w:val="hybridMultilevel"/>
    <w:tmpl w:val="7BCE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161A"/>
    <w:multiLevelType w:val="hybridMultilevel"/>
    <w:tmpl w:val="123C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1FCF"/>
    <w:multiLevelType w:val="hybridMultilevel"/>
    <w:tmpl w:val="ED0437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4526"/>
    <w:multiLevelType w:val="hybridMultilevel"/>
    <w:tmpl w:val="065435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591F"/>
    <w:multiLevelType w:val="hybridMultilevel"/>
    <w:tmpl w:val="664AB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30144"/>
    <w:multiLevelType w:val="hybridMultilevel"/>
    <w:tmpl w:val="85DC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31069"/>
    <w:multiLevelType w:val="hybridMultilevel"/>
    <w:tmpl w:val="19064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5CC2"/>
    <w:multiLevelType w:val="hybridMultilevel"/>
    <w:tmpl w:val="0C7E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4F2A"/>
    <w:multiLevelType w:val="hybridMultilevel"/>
    <w:tmpl w:val="3778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84138"/>
    <w:multiLevelType w:val="hybridMultilevel"/>
    <w:tmpl w:val="8CC4B9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111808"/>
    <w:multiLevelType w:val="hybridMultilevel"/>
    <w:tmpl w:val="87E248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957CEA"/>
    <w:multiLevelType w:val="hybridMultilevel"/>
    <w:tmpl w:val="BE46F482"/>
    <w:lvl w:ilvl="0" w:tplc="D626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8B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EC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A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0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0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0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5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C9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851505"/>
    <w:multiLevelType w:val="hybridMultilevel"/>
    <w:tmpl w:val="DB62E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9239F"/>
    <w:multiLevelType w:val="hybridMultilevel"/>
    <w:tmpl w:val="72FA5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D0B29"/>
    <w:multiLevelType w:val="hybridMultilevel"/>
    <w:tmpl w:val="CFBCF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F0921"/>
    <w:multiLevelType w:val="hybridMultilevel"/>
    <w:tmpl w:val="894ED7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7"/>
  </w:num>
  <w:num w:numId="8">
    <w:abstractNumId w:val="3"/>
  </w:num>
  <w:num w:numId="9">
    <w:abstractNumId w:val="7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9"/>
  </w:num>
  <w:num w:numId="15">
    <w:abstractNumId w:val="5"/>
  </w:num>
  <w:num w:numId="16">
    <w:abstractNumId w:val="15"/>
  </w:num>
  <w:num w:numId="17">
    <w:abstractNumId w:val="12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26"/>
    <w:rsid w:val="000962A4"/>
    <w:rsid w:val="000B568E"/>
    <w:rsid w:val="000F71CB"/>
    <w:rsid w:val="00137E93"/>
    <w:rsid w:val="00157BBE"/>
    <w:rsid w:val="00175EE6"/>
    <w:rsid w:val="00186779"/>
    <w:rsid w:val="00186F62"/>
    <w:rsid w:val="001F0BC7"/>
    <w:rsid w:val="002664F9"/>
    <w:rsid w:val="002677D4"/>
    <w:rsid w:val="00272FD9"/>
    <w:rsid w:val="002D1C09"/>
    <w:rsid w:val="003109C6"/>
    <w:rsid w:val="00410D4E"/>
    <w:rsid w:val="0045414F"/>
    <w:rsid w:val="0045718D"/>
    <w:rsid w:val="005609F3"/>
    <w:rsid w:val="00565F3E"/>
    <w:rsid w:val="005F3125"/>
    <w:rsid w:val="00642E2F"/>
    <w:rsid w:val="007174EA"/>
    <w:rsid w:val="0078361A"/>
    <w:rsid w:val="007E0851"/>
    <w:rsid w:val="00830FF4"/>
    <w:rsid w:val="008A5C86"/>
    <w:rsid w:val="008E7E36"/>
    <w:rsid w:val="00936DC5"/>
    <w:rsid w:val="009D4F49"/>
    <w:rsid w:val="009E7AB4"/>
    <w:rsid w:val="00A70425"/>
    <w:rsid w:val="00A70DA3"/>
    <w:rsid w:val="00A87F26"/>
    <w:rsid w:val="00AB1489"/>
    <w:rsid w:val="00AC7657"/>
    <w:rsid w:val="00B267FE"/>
    <w:rsid w:val="00B3446A"/>
    <w:rsid w:val="00B5072B"/>
    <w:rsid w:val="00B53D9B"/>
    <w:rsid w:val="00B92105"/>
    <w:rsid w:val="00B93A4F"/>
    <w:rsid w:val="00B970FB"/>
    <w:rsid w:val="00C71D1A"/>
    <w:rsid w:val="00C76CDF"/>
    <w:rsid w:val="00CE36DD"/>
    <w:rsid w:val="00D15254"/>
    <w:rsid w:val="00D1723B"/>
    <w:rsid w:val="00D25740"/>
    <w:rsid w:val="00E80C18"/>
    <w:rsid w:val="00EB5F3D"/>
    <w:rsid w:val="00F41A6C"/>
    <w:rsid w:val="00F87D03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65B39"/>
  <w15:chartTrackingRefBased/>
  <w15:docId w15:val="{AB9521F0-DC35-41CF-AD8F-2757267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7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0F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9F3"/>
  </w:style>
  <w:style w:type="paragraph" w:styleId="Stopka">
    <w:name w:val="footer"/>
    <w:basedOn w:val="Normalny"/>
    <w:link w:val="StopkaZnak"/>
    <w:uiPriority w:val="99"/>
    <w:unhideWhenUsed/>
    <w:rsid w:val="0056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— sortowanie według tytułów" Version="2003"/>
</file>

<file path=customXml/itemProps1.xml><?xml version="1.0" encoding="utf-8"?>
<ds:datastoreItem xmlns:ds="http://schemas.openxmlformats.org/officeDocument/2006/customXml" ds:itemID="{461FE059-C1E0-49EC-B61D-E5F4A66F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</dc:creator>
  <cp:keywords/>
  <dc:description/>
  <cp:lastModifiedBy>Agnieszka Maj</cp:lastModifiedBy>
  <cp:revision>2</cp:revision>
  <dcterms:created xsi:type="dcterms:W3CDTF">2020-06-26T10:49:00Z</dcterms:created>
  <dcterms:modified xsi:type="dcterms:W3CDTF">2020-06-26T10:49:00Z</dcterms:modified>
</cp:coreProperties>
</file>