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C7" w:rsidRDefault="00064DC7"/>
    <w:p w:rsidR="00064DC7" w:rsidRDefault="00443C96">
      <w:pPr>
        <w:jc w:val="right"/>
        <w:rPr>
          <w:rStyle w:val="Numerstrony"/>
          <w:b/>
          <w:bCs/>
          <w:color w:val="C0C0C0"/>
          <w:u w:color="C0C0C0"/>
        </w:rPr>
      </w:pPr>
      <w:r>
        <w:rPr>
          <w:rStyle w:val="Numerstrony"/>
          <w:b/>
          <w:bCs/>
          <w:color w:val="C0C0C0"/>
          <w:u w:color="C0C0C0"/>
          <w:lang w:val="fr-FR"/>
        </w:rPr>
        <w:t>Opis modu</w:t>
      </w:r>
      <w:r>
        <w:rPr>
          <w:rStyle w:val="Numerstrony"/>
          <w:b/>
          <w:bCs/>
          <w:color w:val="C0C0C0"/>
          <w:u w:color="C0C0C0"/>
        </w:rPr>
        <w:t>łu kształcenia / przedmiotu  (sylabus)</w:t>
      </w:r>
    </w:p>
    <w:tbl>
      <w:tblPr>
        <w:tblStyle w:val="TableNormal"/>
        <w:tblW w:w="107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75"/>
        <w:gridCol w:w="2643"/>
        <w:gridCol w:w="1173"/>
        <w:gridCol w:w="160"/>
        <w:gridCol w:w="1200"/>
        <w:gridCol w:w="698"/>
        <w:gridCol w:w="1023"/>
        <w:gridCol w:w="882"/>
      </w:tblGrid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pPr>
              <w:jc w:val="right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Rok akademicki: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EA0302">
            <w:pPr>
              <w:jc w:val="right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2019-2020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pPr>
              <w:jc w:val="right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Grupa przedmiot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  <w:lang w:val="en-US"/>
              </w:rPr>
              <w:t>w: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sz w:val="20"/>
                <w:szCs w:val="20"/>
                <w:vertAlign w:val="superscript"/>
              </w:rPr>
              <w:t>specjalizacyjne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pPr>
              <w:jc w:val="right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Numer katalogowy: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064DC7"/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77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064DC7"/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sz w:val="20"/>
                <w:szCs w:val="20"/>
              </w:rPr>
              <w:t>Nazwa przedmiotu</w:t>
            </w:r>
            <w:r>
              <w:rPr>
                <w:rStyle w:val="Numerstrony"/>
                <w:rFonts w:ascii="Arial" w:hAnsi="Arial"/>
                <w:sz w:val="18"/>
                <w:szCs w:val="18"/>
                <w:vertAlign w:val="superscript"/>
              </w:rPr>
              <w:t>1)</w:t>
            </w:r>
            <w:r>
              <w:rPr>
                <w:rStyle w:val="Numerstrony"/>
                <w:rFonts w:ascii="Arial" w:hAnsi="Arial"/>
                <w:sz w:val="20"/>
                <w:szCs w:val="20"/>
                <w:lang w:val="de-DE"/>
              </w:rPr>
              <w:t xml:space="preserve">:  </w:t>
            </w:r>
          </w:p>
        </w:tc>
        <w:tc>
          <w:tcPr>
            <w:tcW w:w="587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sz w:val="18"/>
                <w:szCs w:val="18"/>
              </w:rPr>
              <w:t>Metodyka edukacji j</w:t>
            </w:r>
            <w:r>
              <w:rPr>
                <w:rStyle w:val="Numerstrony"/>
                <w:sz w:val="18"/>
                <w:szCs w:val="18"/>
              </w:rPr>
              <w:t>ę</w:t>
            </w:r>
            <w:r>
              <w:rPr>
                <w:rStyle w:val="Numerstrony"/>
                <w:sz w:val="18"/>
                <w:szCs w:val="18"/>
              </w:rPr>
              <w:t>zykowej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b/>
                <w:bCs/>
                <w:sz w:val="20"/>
                <w:szCs w:val="20"/>
              </w:rPr>
              <w:t xml:space="preserve">ECTS </w:t>
            </w:r>
            <w:r>
              <w:rPr>
                <w:rStyle w:val="Numerstrony"/>
                <w:rFonts w:ascii="Arial" w:hAnsi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299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pPr>
              <w:tabs>
                <w:tab w:val="left" w:pos="6592"/>
              </w:tabs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T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umaczenie nazwy na 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z. angielski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3)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sz w:val="16"/>
                <w:szCs w:val="16"/>
                <w:lang w:val="en-US"/>
              </w:rPr>
              <w:t xml:space="preserve">Methodology for </w:t>
            </w:r>
            <w:r>
              <w:rPr>
                <w:rStyle w:val="Numerstrony"/>
                <w:rFonts w:ascii="Arial" w:hAnsi="Arial"/>
                <w:sz w:val="16"/>
                <w:szCs w:val="16"/>
                <w:lang w:val="en-US"/>
              </w:rPr>
              <w:t>Languages education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sz w:val="16"/>
                <w:szCs w:val="16"/>
              </w:rPr>
              <w:t>Kierunek studi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  <w:lang w:val="en-US"/>
              </w:rPr>
              <w:t>w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4)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  <w:lang w:val="da-DK"/>
              </w:rPr>
              <w:t>pedagogika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sz w:val="16"/>
                <w:szCs w:val="16"/>
              </w:rPr>
              <w:t>Koordynator przedmiotu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5)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Fonts w:ascii="Arial" w:hAnsi="Arial"/>
                <w:b/>
                <w:bCs/>
                <w:sz w:val="16"/>
                <w:szCs w:val="16"/>
              </w:rPr>
              <w:t>Dr Karina Szafra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ń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ska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sz w:val="16"/>
                <w:szCs w:val="16"/>
              </w:rPr>
              <w:t>Prowadz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cy zaj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cia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6)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Fonts w:ascii="Arial" w:hAnsi="Arial"/>
                <w:b/>
                <w:bCs/>
                <w:sz w:val="16"/>
                <w:szCs w:val="16"/>
              </w:rPr>
              <w:t>Dr Karina Szafra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ń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ska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sz w:val="16"/>
                <w:szCs w:val="16"/>
              </w:rPr>
              <w:t>Jednostka realizuj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ca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7)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EA0302"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>Katedra Pedagogiki</w:t>
            </w:r>
            <w:r w:rsidR="00443C96"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>, Wydzia</w:t>
            </w:r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>ł Socjologii i Pedagogiki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sz w:val="16"/>
                <w:szCs w:val="16"/>
              </w:rPr>
              <w:t>Wydzia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, dla kt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rego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przedmiot jest realizowany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8)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>Wydzia</w:t>
            </w:r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 xml:space="preserve">ł </w:t>
            </w:r>
            <w:r w:rsidR="00EA0302"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>Socjologii i Pedagogiki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sz w:val="16"/>
                <w:szCs w:val="16"/>
              </w:rPr>
              <w:t>Status przedmiotu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9)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sz w:val="16"/>
                <w:szCs w:val="16"/>
              </w:rPr>
              <w:t>a) przedmiot  specjalizacyjny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sz w:val="16"/>
                <w:szCs w:val="16"/>
                <w:lang w:val="it-IT"/>
              </w:rPr>
              <w:t>b) stopie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ń 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I    rok III s.6</w:t>
            </w: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 w:rsidP="00EA0302"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c) </w:t>
            </w:r>
            <w:r>
              <w:rPr>
                <w:rStyle w:val="Numerstrony"/>
                <w:rFonts w:ascii="Arial" w:hAnsi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Style w:val="Numerstrony"/>
                <w:rFonts w:ascii="Arial" w:hAnsi="Arial"/>
                <w:sz w:val="18"/>
                <w:szCs w:val="18"/>
              </w:rPr>
              <w:t>stacjonarne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sz w:val="16"/>
                <w:szCs w:val="16"/>
              </w:rPr>
              <w:t>Cykl dydaktyczny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10)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Fonts w:ascii="Arial" w:hAnsi="Arial"/>
                <w:b/>
                <w:bCs/>
                <w:sz w:val="16"/>
                <w:szCs w:val="16"/>
              </w:rPr>
              <w:t>Letni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sz w:val="16"/>
                <w:szCs w:val="16"/>
              </w:rPr>
              <w:t>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z. wyk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adowy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11)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: polski</w:t>
            </w: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064DC7"/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sz w:val="16"/>
                <w:szCs w:val="16"/>
              </w:rPr>
              <w:t>Za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ż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enia i cele przedmiotu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12)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pPr>
              <w:pStyle w:val="Podtytu"/>
              <w:spacing w:line="360" w:lineRule="auto"/>
              <w:jc w:val="left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Przygotowanie student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 do rozwijania 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zykowego dzieci w wieku wczesnoszkolnym; przygotowanie do pracy edukacyjnej w zakresie podstaw 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zyka polskiego w oparciu o znajomo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ść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teorii i kultury 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zyka. 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sz w:val="16"/>
                <w:szCs w:val="16"/>
              </w:rPr>
              <w:t>Formy dydaktyczne, liczba godzin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13)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…ć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wiczenia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……</w:t>
            </w:r>
            <w:r w:rsidR="00906D27">
              <w:rPr>
                <w:rStyle w:val="Numerstrony"/>
                <w:rFonts w:ascii="Arial" w:hAnsi="Arial"/>
                <w:sz w:val="16"/>
                <w:szCs w:val="16"/>
              </w:rPr>
              <w:t>;  liczba godzin 30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sz w:val="16"/>
                <w:szCs w:val="16"/>
              </w:rPr>
              <w:t>Metody dydaktyczne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14)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pPr>
              <w:spacing w:line="360" w:lineRule="auto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wyk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ad, dyskusja, pogadanka, krytyczna ocena i analiza, analiza dokument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w, analiza materia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w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ź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r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d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owych, prezentacje multimedialne, gry i zabawy dydaktyczne, praca z ksi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ąż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k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, obserwacja, warsztaty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0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sz w:val="16"/>
                <w:szCs w:val="16"/>
              </w:rPr>
              <w:t>Pe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ny opis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 przedmiotu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15)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pPr>
              <w:spacing w:line="360" w:lineRule="auto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Ć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wiczenia</w:t>
            </w:r>
          </w:p>
          <w:p w:rsidR="00064DC7" w:rsidRDefault="00443C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Charakterystyka programu 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zyka polskiego w edukacji wczesnoszkolnej. Propozycje zmian programowych wyra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ż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one w kierunkach nowych poszukiwa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ń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. </w:t>
            </w:r>
          </w:p>
          <w:p w:rsidR="00064DC7" w:rsidRDefault="00443C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Planowanie lekcji w kszta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ceniu polonistycznym </w:t>
            </w:r>
          </w:p>
          <w:p w:rsidR="00064DC7" w:rsidRDefault="00443C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Metody i techniki nauka czytania, podsta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wy efektywnego czytania. </w:t>
            </w:r>
          </w:p>
          <w:p w:rsidR="00064DC7" w:rsidRDefault="00443C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Grafomotoryka. Pismo i pisanie w edukacji wczesnoszkolnej. </w:t>
            </w:r>
          </w:p>
          <w:p w:rsidR="00064DC7" w:rsidRDefault="00443C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Elementy gramatyki w nauczaniu wczesnoszkolnym</w:t>
            </w:r>
          </w:p>
          <w:p w:rsidR="00064DC7" w:rsidRDefault="00443C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Elementy ortografii w klasach I-III</w:t>
            </w:r>
          </w:p>
          <w:p w:rsidR="00064DC7" w:rsidRDefault="00443C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Ć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wiczenia w m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wieniu i pisaniu w klasach ni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ż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szych. </w:t>
            </w:r>
          </w:p>
          <w:p w:rsidR="00064DC7" w:rsidRDefault="00443C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Formy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ć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wicze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ń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redakcyjnych w edukac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ji wczesnoszkolnej. Organizacja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ć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wicze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ń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redakcyjnych 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 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ich prawid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owo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ść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. </w:t>
            </w:r>
          </w:p>
          <w:p w:rsidR="00064DC7" w:rsidRDefault="00443C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Lektura w klasach ni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ż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szych _czytanie ze zrozumieniem wyzwaniem dla nauczyciela </w:t>
            </w:r>
          </w:p>
          <w:p w:rsidR="00064DC7" w:rsidRDefault="00443C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Lektury obowi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zkowe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–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dob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r lektur , rozwijanie nawyk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 czytelniczych dziecka</w:t>
            </w:r>
          </w:p>
          <w:p w:rsidR="00064DC7" w:rsidRDefault="00443C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Sposoby opracowywania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epiki i liryki w kszta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ceniu 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zykowym </w:t>
            </w:r>
          </w:p>
          <w:p w:rsidR="00064DC7" w:rsidRDefault="00443C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 Kszta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towanie sprawno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ci komunikacyjnej dziecka</w:t>
            </w:r>
          </w:p>
          <w:p w:rsidR="00064DC7" w:rsidRDefault="00443C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Ć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wiczenia s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ownikowo-frazeologiczne w nauczaniu 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zyka polskiego w klasach I-III  </w:t>
            </w:r>
          </w:p>
          <w:p w:rsidR="00064DC7" w:rsidRDefault="00443C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Kontrola wynik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w nauczania w zakresie edukacji polonistycznej 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Wymagania formalne 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(przedmioty wprowadzaj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ce)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16)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064DC7"/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sz w:val="16"/>
                <w:szCs w:val="16"/>
              </w:rPr>
              <w:t>Za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ż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enia wst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pne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17)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064DC7"/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sz w:val="16"/>
                <w:szCs w:val="16"/>
              </w:rPr>
              <w:lastRenderedPageBreak/>
              <w:t>Efekty kszta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cenia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18)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pPr>
              <w:jc w:val="both"/>
              <w:rPr>
                <w:rStyle w:val="Numerstrony"/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>Wiedza</w:t>
            </w:r>
          </w:p>
          <w:p w:rsidR="00064DC7" w:rsidRDefault="00443C96">
            <w:pPr>
              <w:jc w:val="both"/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01 -</w:t>
            </w:r>
            <w:r>
              <w:rPr>
                <w:rStyle w:val="Numerstrony"/>
              </w:rPr>
              <w:t xml:space="preserve">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ma uporz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dkowan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ą 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wiedz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ę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o miejscu i znaczeniu metodyki nauczania w pedagogice  </w:t>
            </w:r>
          </w:p>
          <w:p w:rsidR="00064DC7" w:rsidRDefault="00443C96">
            <w:pPr>
              <w:rPr>
                <w:rStyle w:val="Numerstrony"/>
                <w:sz w:val="18"/>
                <w:szCs w:val="18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02 -</w:t>
            </w:r>
            <w:r>
              <w:rPr>
                <w:rStyle w:val="Numerstrony"/>
                <w:sz w:val="18"/>
                <w:szCs w:val="18"/>
              </w:rPr>
              <w:t xml:space="preserve"> ma uporządkowaną wiedzę szczegółową w zakresie metodyki nauczania języka </w:t>
            </w:r>
            <w:r>
              <w:rPr>
                <w:rStyle w:val="Numerstrony"/>
                <w:sz w:val="18"/>
                <w:szCs w:val="18"/>
              </w:rPr>
              <w:t>polskiego</w:t>
            </w:r>
          </w:p>
          <w:p w:rsidR="00064DC7" w:rsidRDefault="00443C96">
            <w:pPr>
              <w:jc w:val="both"/>
              <w:rPr>
                <w:rStyle w:val="Numerstrony"/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Style w:val="Numerstrony"/>
                <w:b/>
                <w:bCs/>
                <w:sz w:val="18"/>
                <w:szCs w:val="18"/>
              </w:rPr>
              <w:t>Umiej</w:t>
            </w:r>
            <w:r>
              <w:rPr>
                <w:rStyle w:val="Numerstrony"/>
                <w:b/>
                <w:bCs/>
                <w:sz w:val="18"/>
                <w:szCs w:val="18"/>
              </w:rPr>
              <w:t>ę</w:t>
            </w:r>
            <w:r>
              <w:rPr>
                <w:rStyle w:val="Numerstrony"/>
                <w:b/>
                <w:bCs/>
                <w:sz w:val="18"/>
                <w:szCs w:val="18"/>
              </w:rPr>
              <w:t>tno</w:t>
            </w:r>
            <w:r>
              <w:rPr>
                <w:rStyle w:val="Numerstrony"/>
                <w:b/>
                <w:bCs/>
                <w:sz w:val="18"/>
                <w:szCs w:val="18"/>
              </w:rPr>
              <w:t>ś</w:t>
            </w:r>
            <w:r>
              <w:rPr>
                <w:rStyle w:val="Numerstrony"/>
                <w:b/>
                <w:bCs/>
                <w:sz w:val="18"/>
                <w:szCs w:val="18"/>
              </w:rPr>
              <w:t>ci</w:t>
            </w:r>
          </w:p>
          <w:p w:rsidR="00064DC7" w:rsidRDefault="00443C96">
            <w:pPr>
              <w:jc w:val="both"/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03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–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potrafi dokona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ć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obserwacji i interpretacji mechanizm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 rozwoju 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zykowego dziecka</w:t>
            </w:r>
          </w:p>
          <w:p w:rsidR="00064DC7" w:rsidRDefault="00443C96">
            <w:pPr>
              <w:jc w:val="both"/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04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–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ma rozwini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te umiej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tno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ci w zakresie komunikacji interpersonalnej z dzie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ć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mi i rodzicami, potrafi porozumiewa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ć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si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ę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 spos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b sp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jny przy u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ż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yci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u r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óż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nych kana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w i technik komunikacyjnych </w:t>
            </w:r>
          </w:p>
        </w:tc>
        <w:tc>
          <w:tcPr>
            <w:tcW w:w="3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pPr>
              <w:jc w:val="both"/>
              <w:rPr>
                <w:rStyle w:val="Numerstrony"/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>Kompetencje spo</w:t>
            </w:r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>eczne</w:t>
            </w:r>
          </w:p>
          <w:p w:rsidR="00064DC7" w:rsidRDefault="00443C96">
            <w:pPr>
              <w:jc w:val="both"/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05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–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odpowiedzialnie przygotowuje si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ę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do swojej pracy, maj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c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wiadomo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ść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spo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ecznej wagi kszta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cenia 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zykowego dzieci w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rodowiskach wiejskich</w:t>
            </w:r>
          </w:p>
          <w:p w:rsidR="00064DC7" w:rsidRDefault="00443C96">
            <w:r>
              <w:rPr>
                <w:rStyle w:val="Numerstrony"/>
                <w:rFonts w:ascii="Arial" w:hAnsi="Arial"/>
                <w:sz w:val="16"/>
                <w:szCs w:val="16"/>
                <w:lang w:val="it-IT"/>
              </w:rPr>
              <w:t xml:space="preserve">06 - Ma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wiadomo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ść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poziomu swojej wiedzy,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rozumie potrzeb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ę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g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ego doskonalenia zawodowego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sz w:val="16"/>
                <w:szCs w:val="16"/>
              </w:rPr>
              <w:t>Spos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b weryfikacji efekt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 kszta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cenia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19)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pPr>
              <w:jc w:val="both"/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Efekt 02, 05, 06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–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ocena poziomu wiedzy w postaci kolokwium,</w:t>
            </w:r>
          </w:p>
          <w:p w:rsidR="00064DC7" w:rsidRDefault="00443C96">
            <w:pPr>
              <w:jc w:val="both"/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Efekt 01, 03, 04 - ocena sposobu prowadzenia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ć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wicze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ń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dydaktycznych  przygotowanych  samodzielnie przez studenta 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sz w:val="16"/>
                <w:szCs w:val="16"/>
              </w:rPr>
              <w:t>Forma dokumentacji osi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gni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tych efekt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 kszta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cenia 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20)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pPr>
              <w:jc w:val="both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Lista ocen uzyskanych przez student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w za przygotowane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ć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wiczenia, lista ocen z kolokwium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sz w:val="16"/>
                <w:szCs w:val="16"/>
              </w:rPr>
              <w:t>Elementy i wagi maj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ce wp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yw na ocen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ę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ko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ń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cow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21)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pPr>
              <w:jc w:val="both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ocena kolokwium ko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ń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cowego i aktywno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ci studenta na zaj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ciach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sz w:val="16"/>
                <w:szCs w:val="16"/>
              </w:rPr>
              <w:t>Miejsce realizacji zaj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ęć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22)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pPr>
              <w:jc w:val="both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Sala dydaktyczna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/>
        </w:trPr>
        <w:tc>
          <w:tcPr>
            <w:tcW w:w="107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pPr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Literatura podstawowa i uzupe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niaj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ca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23)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: </w:t>
            </w:r>
          </w:p>
          <w:p w:rsidR="00064DC7" w:rsidRDefault="00443C96">
            <w:pPr>
              <w:rPr>
                <w:rStyle w:val="Numerstrony"/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>Literatura podstawowa</w:t>
            </w:r>
          </w:p>
          <w:p w:rsidR="00064DC7" w:rsidRDefault="00443C96">
            <w:pPr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1.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ab/>
              <w:t xml:space="preserve">Czelakowska D., (2011), Metodyka edukacji polonistycznej dzieci w wieku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wczesnoszkolnym.</w:t>
            </w:r>
          </w:p>
          <w:p w:rsidR="00064DC7" w:rsidRDefault="00443C96">
            <w:pPr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2.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ab/>
              <w:t xml:space="preserve">Lenartowska K.,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tek W., (1982), Praca z tekstem w klasach I-III. Warszawa.</w:t>
            </w:r>
          </w:p>
          <w:p w:rsidR="00064DC7" w:rsidRDefault="00443C96">
            <w:pPr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3.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ab/>
              <w:t>Plenkiewicz M. L., (2003), Krytyczne czytanie w polonistycznej edukacji wczesnoszkolnej, Bydgoszcz.</w:t>
            </w:r>
          </w:p>
          <w:p w:rsidR="00064DC7" w:rsidRDefault="00443C96">
            <w:pPr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4.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ab/>
              <w:t>Pola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ń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ski E., Jakubowicz A., Dyka F., (1996), Ortogr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afia i interpunkcja w nauczaniu pocz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tkowym, Warszawa.</w:t>
            </w:r>
          </w:p>
          <w:p w:rsidR="00064DC7" w:rsidRDefault="00443C96">
            <w:pPr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5.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ab/>
              <w:t xml:space="preserve"> Z. Adamczykowa, Literatura dzieci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ca, Krak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 w:rsidRPr="00EA0302">
              <w:rPr>
                <w:rStyle w:val="Numerstrony"/>
                <w:rFonts w:ascii="Arial" w:hAnsi="Arial"/>
                <w:sz w:val="16"/>
                <w:szCs w:val="16"/>
              </w:rPr>
              <w:t>w 2001.</w:t>
            </w:r>
          </w:p>
          <w:p w:rsidR="00064DC7" w:rsidRDefault="00443C96">
            <w:pPr>
              <w:rPr>
                <w:rStyle w:val="Numerstrony"/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>Literatura uzupe</w:t>
            </w:r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>niaj</w:t>
            </w:r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>ca</w:t>
            </w:r>
          </w:p>
          <w:p w:rsidR="00064DC7" w:rsidRDefault="00443C96">
            <w:pPr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1.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ab/>
              <w:t xml:space="preserve">Lenartowska K.,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tek W., (2006), Wiersz w zintegrowanej edukacji elementarnej, AKAPIT, Toru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ń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.</w:t>
            </w:r>
          </w:p>
          <w:p w:rsidR="00064DC7" w:rsidRDefault="00443C96">
            <w:pPr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2.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ab/>
              <w:t xml:space="preserve">Awramiuk E.,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(2006), Lingwistyczne podstawy pocz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tkowej nauki czytania i pisania po polsku, Trans Humana, Bia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ystok.</w:t>
            </w:r>
          </w:p>
          <w:p w:rsidR="00064DC7" w:rsidRDefault="00443C96">
            <w:pPr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3.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ab/>
              <w:t>Borawska K., (2004), Umiej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tno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ci 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zykowe dziecka ko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ń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cz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cego edukacj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ę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wczesnoszkoln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  <w:lang w:val="fr-FR"/>
              </w:rPr>
              <w:t>, Trans Humana, Bia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ystok.</w:t>
            </w:r>
          </w:p>
          <w:p w:rsidR="00064DC7" w:rsidRDefault="00443C96">
            <w:r>
              <w:rPr>
                <w:rStyle w:val="Numerstrony"/>
                <w:rFonts w:ascii="Arial" w:hAnsi="Arial"/>
                <w:sz w:val="16"/>
                <w:szCs w:val="16"/>
              </w:rPr>
              <w:t>4.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ab/>
              <w:t>Dyka F., (2004), Nauczanie program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owane ortografii w edukacji wczesnoszkolnej, FOSZE, Rzesz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 w:rsidRPr="00EA0302">
              <w:rPr>
                <w:rStyle w:val="Numerstrony"/>
                <w:rFonts w:ascii="Arial" w:hAnsi="Arial"/>
                <w:sz w:val="16"/>
                <w:szCs w:val="16"/>
              </w:rPr>
              <w:t>w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107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sz w:val="16"/>
                <w:szCs w:val="16"/>
              </w:rPr>
              <w:t>UWAGI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24)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:</w:t>
            </w:r>
          </w:p>
        </w:tc>
      </w:tr>
    </w:tbl>
    <w:p w:rsidR="00064DC7" w:rsidRDefault="00064DC7">
      <w:pPr>
        <w:rPr>
          <w:sz w:val="10"/>
          <w:szCs w:val="10"/>
        </w:rPr>
      </w:pPr>
    </w:p>
    <w:p w:rsidR="00064DC7" w:rsidRDefault="00064DC7">
      <w:pPr>
        <w:rPr>
          <w:sz w:val="10"/>
          <w:szCs w:val="10"/>
        </w:rPr>
      </w:pPr>
    </w:p>
    <w:p w:rsidR="00064DC7" w:rsidRDefault="00443C96">
      <w:pPr>
        <w:rPr>
          <w:rStyle w:val="Numerstrony"/>
          <w:sz w:val="16"/>
          <w:szCs w:val="16"/>
        </w:rPr>
      </w:pPr>
      <w:r>
        <w:rPr>
          <w:rStyle w:val="Numerstrony"/>
          <w:sz w:val="16"/>
          <w:szCs w:val="16"/>
        </w:rPr>
        <w:t>Wskaźniki ilościowe charakteryzujące moduł/przedmiot</w:t>
      </w:r>
      <w:r>
        <w:rPr>
          <w:rStyle w:val="Numerstrony"/>
          <w:sz w:val="16"/>
          <w:szCs w:val="16"/>
          <w:vertAlign w:val="superscript"/>
        </w:rPr>
        <w:t>25)</w:t>
      </w:r>
      <w:r>
        <w:rPr>
          <w:rStyle w:val="Numerstrony"/>
          <w:rFonts w:ascii="Arial" w:hAnsi="Arial"/>
          <w:sz w:val="16"/>
          <w:szCs w:val="16"/>
          <w:lang w:val="fr-FR"/>
        </w:rPr>
        <w:t xml:space="preserve"> :</w:t>
      </w:r>
    </w:p>
    <w:tbl>
      <w:tblPr>
        <w:tblStyle w:val="TableNormal"/>
        <w:tblW w:w="107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87"/>
        <w:gridCol w:w="1386"/>
      </w:tblGrid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sz w:val="16"/>
                <w:szCs w:val="16"/>
              </w:rPr>
              <w:t>Szacunkowa sumaryczna liczba godzin pracy studenta (kontaktowych i pracy w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asnej) niezb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dna dla osi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gni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cia zak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adanych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efekt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 kszta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cenia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18)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  - na tej podstawie nale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ż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y wype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ni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ć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pole ECTS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2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  <w:lang w:val="de-DE"/>
              </w:rPr>
              <w:t>75  h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064DC7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064DC7" w:rsidRDefault="00064DC7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064DC7" w:rsidRDefault="00064DC7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064DC7" w:rsidRDefault="00064DC7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064DC7" w:rsidRDefault="00064DC7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064DC7" w:rsidRDefault="00443C96">
            <w:r>
              <w:rPr>
                <w:rStyle w:val="Numerstrony"/>
                <w:rFonts w:ascii="Arial" w:hAnsi="Arial"/>
                <w:sz w:val="16"/>
                <w:szCs w:val="16"/>
              </w:rPr>
              <w:t>Łą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czna liczba punkt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 ECTS, kt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r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ą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student uzyskuje na zaj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ciach wymagaj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cych bezpo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redniego udzia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u nauczycieli akademickich: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  <w:lang w:val="ru-RU"/>
              </w:rPr>
              <w:t>1,2  ECTS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sz w:val="16"/>
                <w:szCs w:val="16"/>
              </w:rPr>
              <w:t>Łą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czna liczba punkt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 ECTS, kt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r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ą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student  uzyskuje w ramach zaj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ęć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o charakterze praktycznym, takich jak zaj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cia laboratoryjne, projektowe, itp.: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43C96"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  <w:lang w:val="ru-RU"/>
              </w:rPr>
              <w:t>1,8  ECTS</w:t>
            </w:r>
          </w:p>
        </w:tc>
      </w:tr>
    </w:tbl>
    <w:p w:rsidR="00064DC7" w:rsidRDefault="00064DC7"/>
    <w:p w:rsidR="00064DC7" w:rsidRDefault="00064DC7"/>
    <w:p w:rsidR="00064DC7" w:rsidRDefault="00443C96">
      <w:pPr>
        <w:rPr>
          <w:rStyle w:val="Numerstrony"/>
          <w:rFonts w:ascii="Arial" w:eastAsia="Arial" w:hAnsi="Arial" w:cs="Arial"/>
          <w:sz w:val="16"/>
          <w:szCs w:val="16"/>
        </w:rPr>
      </w:pPr>
      <w:r>
        <w:rPr>
          <w:rStyle w:val="Numerstrony"/>
          <w:rFonts w:ascii="Arial" w:hAnsi="Arial"/>
          <w:sz w:val="16"/>
          <w:szCs w:val="16"/>
        </w:rPr>
        <w:t>Tabela zgodno</w:t>
      </w:r>
      <w:r>
        <w:rPr>
          <w:rStyle w:val="Numerstrony"/>
          <w:rFonts w:ascii="Arial" w:hAnsi="Arial"/>
          <w:sz w:val="16"/>
          <w:szCs w:val="16"/>
        </w:rPr>
        <w:t>ś</w:t>
      </w:r>
      <w:r>
        <w:rPr>
          <w:rStyle w:val="Numerstrony"/>
          <w:rFonts w:ascii="Arial" w:hAnsi="Arial"/>
          <w:sz w:val="16"/>
          <w:szCs w:val="16"/>
        </w:rPr>
        <w:t>ci kierunkowych efekt</w:t>
      </w:r>
      <w:r>
        <w:rPr>
          <w:rStyle w:val="Numerstrony"/>
          <w:rFonts w:ascii="Arial" w:hAnsi="Arial"/>
          <w:sz w:val="16"/>
          <w:szCs w:val="16"/>
        </w:rPr>
        <w:t>ó</w:t>
      </w:r>
      <w:r>
        <w:rPr>
          <w:rStyle w:val="Numerstrony"/>
          <w:rFonts w:ascii="Arial" w:hAnsi="Arial"/>
          <w:sz w:val="16"/>
          <w:szCs w:val="16"/>
        </w:rPr>
        <w:t>w kszta</w:t>
      </w:r>
      <w:r>
        <w:rPr>
          <w:rStyle w:val="Numerstrony"/>
          <w:rFonts w:ascii="Arial" w:hAnsi="Arial"/>
          <w:sz w:val="16"/>
          <w:szCs w:val="16"/>
        </w:rPr>
        <w:t>ł</w:t>
      </w:r>
      <w:r>
        <w:rPr>
          <w:rStyle w:val="Numerstrony"/>
          <w:rFonts w:ascii="Arial" w:hAnsi="Arial"/>
          <w:sz w:val="16"/>
          <w:szCs w:val="16"/>
        </w:rPr>
        <w:t xml:space="preserve">cenia efektami przedmiotu </w:t>
      </w:r>
      <w:r>
        <w:rPr>
          <w:rStyle w:val="Numerstrony"/>
          <w:rFonts w:ascii="Arial" w:hAnsi="Arial"/>
          <w:sz w:val="16"/>
          <w:szCs w:val="16"/>
          <w:vertAlign w:val="superscript"/>
        </w:rPr>
        <w:t>26)</w:t>
      </w:r>
      <w:r>
        <w:rPr>
          <w:rStyle w:val="Numerstrony"/>
          <w:rFonts w:ascii="Arial" w:hAnsi="Arial"/>
          <w:sz w:val="16"/>
          <w:szCs w:val="16"/>
        </w:rPr>
        <w:t xml:space="preserve"> </w:t>
      </w:r>
    </w:p>
    <w:p w:rsidR="00064DC7" w:rsidRDefault="00064DC7">
      <w:pPr>
        <w:rPr>
          <w:rStyle w:val="Numerstrony"/>
          <w:rFonts w:ascii="Arial" w:eastAsia="Arial" w:hAnsi="Arial" w:cs="Arial"/>
          <w:sz w:val="16"/>
          <w:szCs w:val="16"/>
          <w:vertAlign w:val="superscript"/>
        </w:rPr>
      </w:pPr>
    </w:p>
    <w:tbl>
      <w:tblPr>
        <w:tblStyle w:val="TableNormal"/>
        <w:tblW w:w="107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6404"/>
        <w:gridCol w:w="3304"/>
      </w:tblGrid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43C96">
            <w:pPr>
              <w:jc w:val="center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Nr /symbol efektu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43C96">
            <w:pPr>
              <w:spacing w:line="360" w:lineRule="auto"/>
              <w:jc w:val="center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Wymienione w wierszu efekty kszta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cenia: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43C96">
            <w:pPr>
              <w:jc w:val="center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Odniesienie do efekt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 dla programu kszta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cenia na kierunku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43C96">
            <w:pPr>
              <w:spacing w:line="360" w:lineRule="auto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01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43C96">
            <w:pPr>
              <w:jc w:val="both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ma elementarn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ą 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wiedz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ę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o miejscu i znaczeniu metodyki nauczania w pedagogice 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43C96">
            <w:pPr>
              <w:spacing w:line="360" w:lineRule="auto"/>
            </w:pPr>
            <w:r>
              <w:rPr>
                <w:rStyle w:val="Numerstrony"/>
                <w:sz w:val="16"/>
                <w:szCs w:val="16"/>
                <w:lang w:val="en-US"/>
              </w:rPr>
              <w:t>K_W01; K_W02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43C96">
            <w:pPr>
              <w:spacing w:line="360" w:lineRule="auto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02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43C96">
            <w:pPr>
              <w:spacing w:line="360" w:lineRule="auto"/>
            </w:pPr>
            <w:r>
              <w:rPr>
                <w:rStyle w:val="Numerstrony"/>
                <w:sz w:val="18"/>
                <w:szCs w:val="18"/>
              </w:rPr>
              <w:t>ma uporz</w:t>
            </w:r>
            <w:r>
              <w:rPr>
                <w:rStyle w:val="Numerstrony"/>
                <w:sz w:val="18"/>
                <w:szCs w:val="18"/>
              </w:rPr>
              <w:t>ą</w:t>
            </w:r>
            <w:r>
              <w:rPr>
                <w:rStyle w:val="Numerstrony"/>
                <w:sz w:val="18"/>
                <w:szCs w:val="18"/>
              </w:rPr>
              <w:t>dkowan</w:t>
            </w:r>
            <w:r>
              <w:rPr>
                <w:rStyle w:val="Numerstrony"/>
                <w:sz w:val="18"/>
                <w:szCs w:val="18"/>
              </w:rPr>
              <w:t xml:space="preserve">ą </w:t>
            </w:r>
            <w:r>
              <w:rPr>
                <w:rStyle w:val="Numerstrony"/>
                <w:sz w:val="18"/>
                <w:szCs w:val="18"/>
              </w:rPr>
              <w:t>wiedz</w:t>
            </w:r>
            <w:r>
              <w:rPr>
                <w:rStyle w:val="Numerstrony"/>
                <w:sz w:val="18"/>
                <w:szCs w:val="18"/>
              </w:rPr>
              <w:t xml:space="preserve">ę </w:t>
            </w:r>
            <w:r>
              <w:rPr>
                <w:rStyle w:val="Numerstrony"/>
                <w:sz w:val="18"/>
                <w:szCs w:val="18"/>
              </w:rPr>
              <w:t>szczeg</w:t>
            </w:r>
            <w:r>
              <w:rPr>
                <w:rStyle w:val="Numerstrony"/>
                <w:sz w:val="18"/>
                <w:szCs w:val="18"/>
              </w:rPr>
              <w:t>ół</w:t>
            </w:r>
            <w:r>
              <w:rPr>
                <w:rStyle w:val="Numerstrony"/>
                <w:sz w:val="18"/>
                <w:szCs w:val="18"/>
              </w:rPr>
              <w:t>ow</w:t>
            </w:r>
            <w:r>
              <w:rPr>
                <w:rStyle w:val="Numerstrony"/>
                <w:sz w:val="18"/>
                <w:szCs w:val="18"/>
              </w:rPr>
              <w:t xml:space="preserve">ą </w:t>
            </w:r>
            <w:r>
              <w:rPr>
                <w:rStyle w:val="Numerstrony"/>
                <w:sz w:val="18"/>
                <w:szCs w:val="18"/>
              </w:rPr>
              <w:t>w zakresie metodyki nauczania j</w:t>
            </w:r>
            <w:r>
              <w:rPr>
                <w:rStyle w:val="Numerstrony"/>
                <w:sz w:val="18"/>
                <w:szCs w:val="18"/>
              </w:rPr>
              <w:t>ę</w:t>
            </w:r>
            <w:r>
              <w:rPr>
                <w:rStyle w:val="Numerstrony"/>
                <w:sz w:val="18"/>
                <w:szCs w:val="18"/>
              </w:rPr>
              <w:t>zyka polskiego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43C96">
            <w:pPr>
              <w:spacing w:line="360" w:lineRule="auto"/>
            </w:pPr>
            <w:r>
              <w:rPr>
                <w:rStyle w:val="Numerstrony"/>
                <w:sz w:val="16"/>
                <w:szCs w:val="16"/>
                <w:lang w:val="en-US"/>
              </w:rPr>
              <w:t>K_W03;</w:t>
            </w:r>
            <w:r>
              <w:rPr>
                <w:rStyle w:val="Numerstrony"/>
                <w:sz w:val="16"/>
                <w:szCs w:val="16"/>
                <w:lang w:val="en-US"/>
              </w:rPr>
              <w:t xml:space="preserve"> K_W13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43C96">
            <w:pPr>
              <w:spacing w:line="360" w:lineRule="auto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03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43C96">
            <w:pPr>
              <w:spacing w:line="360" w:lineRule="auto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potrafi dokona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ć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obserwacji i interpretacji mechanizm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 rozwoju 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zykowego dziecka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43C96">
            <w:pPr>
              <w:spacing w:line="360" w:lineRule="auto"/>
            </w:pPr>
            <w:r>
              <w:rPr>
                <w:rStyle w:val="Numerstrony"/>
                <w:rFonts w:ascii="Arial" w:hAnsi="Arial"/>
                <w:sz w:val="16"/>
                <w:szCs w:val="16"/>
                <w:lang w:val="en-US"/>
              </w:rPr>
              <w:t>K_U01; K_U02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43C96">
            <w:pPr>
              <w:spacing w:line="360" w:lineRule="auto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lastRenderedPageBreak/>
              <w:t>04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43C96">
            <w:pPr>
              <w:spacing w:line="360" w:lineRule="auto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ma rozwini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te umiej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tno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ci w zakresie komunikacji interpersonalnej z dzie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ć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mi i rodzicami, potrafi porozumiewa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ć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si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ę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 spos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b sp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jny przy u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ż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yciu r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óż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nych kana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 i technik komunikacyjnych ma rozwini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te umiej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tno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ci w zakresie komunikacji interpersonalnej z dzie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ć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mi i rodzicami, potrafi porozumiewa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ć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si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ę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 spos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b sp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jny przy u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ż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yciu r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óż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nych kana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 i technik komunikacyjnych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43C96">
            <w:pPr>
              <w:spacing w:line="360" w:lineRule="auto"/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  <w:lang w:val="en-US"/>
              </w:rPr>
              <w:t>K_U07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43C96">
            <w:pPr>
              <w:spacing w:line="360" w:lineRule="auto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05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43C96">
            <w:pPr>
              <w:spacing w:line="360" w:lineRule="auto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odpowiedzialnie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przygotowuje si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ę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do swojej pracy, maj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c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wiadomo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ść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spo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ecznej wagi kszta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cenia 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zykowego dzieci w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rodowiskach wiejskich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43C96">
            <w:pPr>
              <w:spacing w:line="360" w:lineRule="auto"/>
            </w:pPr>
            <w:r>
              <w:rPr>
                <w:rStyle w:val="Numerstrony"/>
                <w:rFonts w:ascii="Arial" w:hAnsi="Arial"/>
                <w:sz w:val="16"/>
                <w:szCs w:val="16"/>
                <w:lang w:val="en-US"/>
              </w:rPr>
              <w:t>K_K08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43C96">
            <w:pPr>
              <w:spacing w:line="360" w:lineRule="auto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06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43C96">
            <w:pPr>
              <w:spacing w:line="360" w:lineRule="auto"/>
            </w:pPr>
            <w:r>
              <w:rPr>
                <w:rStyle w:val="Numerstrony"/>
                <w:rFonts w:ascii="Arial" w:hAnsi="Arial"/>
                <w:sz w:val="16"/>
                <w:szCs w:val="16"/>
                <w:lang w:val="it-IT"/>
              </w:rPr>
              <w:t xml:space="preserve">Ma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wiadomo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ść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poziomu swojej wiedzy, rozumie potrzeb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ę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g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ego doskonalenia zawodowego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43C96">
            <w:pPr>
              <w:spacing w:line="360" w:lineRule="auto"/>
            </w:pPr>
            <w:r>
              <w:rPr>
                <w:rStyle w:val="Numerstrony"/>
                <w:rFonts w:ascii="Arial" w:hAnsi="Arial"/>
                <w:sz w:val="16"/>
                <w:szCs w:val="16"/>
                <w:lang w:val="en-US"/>
              </w:rPr>
              <w:t>K_K01; K_K02</w:t>
            </w:r>
          </w:p>
        </w:tc>
      </w:tr>
    </w:tbl>
    <w:p w:rsidR="00064DC7" w:rsidRDefault="00064DC7">
      <w:pPr>
        <w:widowControl w:val="0"/>
        <w:jc w:val="center"/>
        <w:rPr>
          <w:rStyle w:val="Numerstrony"/>
          <w:rFonts w:ascii="Arial" w:eastAsia="Arial" w:hAnsi="Arial" w:cs="Arial"/>
          <w:sz w:val="16"/>
          <w:szCs w:val="16"/>
          <w:vertAlign w:val="superscript"/>
        </w:rPr>
      </w:pPr>
    </w:p>
    <w:p w:rsidR="00064DC7" w:rsidRDefault="00064DC7"/>
    <w:sectPr w:rsidR="00064DC7">
      <w:headerReference w:type="default" r:id="rId7"/>
      <w:footerReference w:type="default" r:id="rId8"/>
      <w:pgSz w:w="11900" w:h="16840"/>
      <w:pgMar w:top="993" w:right="991" w:bottom="540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C96" w:rsidRDefault="00443C96">
      <w:r>
        <w:separator/>
      </w:r>
    </w:p>
  </w:endnote>
  <w:endnote w:type="continuationSeparator" w:id="0">
    <w:p w:rsidR="00443C96" w:rsidRDefault="0044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C7" w:rsidRDefault="00443C96">
    <w:pPr>
      <w:pStyle w:val="Stopka"/>
      <w:jc w:val="right"/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906D27">
      <w:rPr>
        <w:rStyle w:val="Numerstrony"/>
        <w:noProof/>
        <w:sz w:val="20"/>
        <w:szCs w:val="20"/>
      </w:rPr>
      <w:t>3</w:t>
    </w:r>
    <w:r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C96" w:rsidRDefault="00443C96">
      <w:r>
        <w:separator/>
      </w:r>
    </w:p>
  </w:footnote>
  <w:footnote w:type="continuationSeparator" w:id="0">
    <w:p w:rsidR="00443C96" w:rsidRDefault="00443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C7" w:rsidRDefault="00064DC7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C576B"/>
    <w:multiLevelType w:val="hybridMultilevel"/>
    <w:tmpl w:val="D9A66E2A"/>
    <w:lvl w:ilvl="0" w:tplc="CDB07D50">
      <w:start w:val="1"/>
      <w:numFmt w:val="decimal"/>
      <w:lvlText w:val="%1."/>
      <w:lvlJc w:val="left"/>
      <w:pPr>
        <w:ind w:left="8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2683D6">
      <w:start w:val="1"/>
      <w:numFmt w:val="lowerLetter"/>
      <w:lvlText w:val="%2."/>
      <w:lvlJc w:val="left"/>
      <w:pPr>
        <w:ind w:left="15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A6E886">
      <w:start w:val="1"/>
      <w:numFmt w:val="lowerRoman"/>
      <w:lvlText w:val="%3."/>
      <w:lvlJc w:val="left"/>
      <w:pPr>
        <w:ind w:left="227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4A0F8C">
      <w:start w:val="1"/>
      <w:numFmt w:val="decimal"/>
      <w:lvlText w:val="%4."/>
      <w:lvlJc w:val="left"/>
      <w:pPr>
        <w:ind w:left="29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BEF3E4">
      <w:start w:val="1"/>
      <w:numFmt w:val="lowerLetter"/>
      <w:lvlText w:val="%5."/>
      <w:lvlJc w:val="left"/>
      <w:pPr>
        <w:ind w:left="3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9E768A">
      <w:start w:val="1"/>
      <w:numFmt w:val="lowerRoman"/>
      <w:lvlText w:val="%6."/>
      <w:lvlJc w:val="left"/>
      <w:pPr>
        <w:ind w:left="443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3C82D0">
      <w:start w:val="1"/>
      <w:numFmt w:val="decimal"/>
      <w:lvlText w:val="%7."/>
      <w:lvlJc w:val="left"/>
      <w:pPr>
        <w:ind w:left="5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BED26C">
      <w:start w:val="1"/>
      <w:numFmt w:val="lowerLetter"/>
      <w:lvlText w:val="%8."/>
      <w:lvlJc w:val="left"/>
      <w:pPr>
        <w:ind w:left="5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E5E38">
      <w:start w:val="1"/>
      <w:numFmt w:val="lowerRoman"/>
      <w:lvlText w:val="%9."/>
      <w:lvlJc w:val="left"/>
      <w:pPr>
        <w:ind w:left="659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B9B09C0"/>
    <w:multiLevelType w:val="hybridMultilevel"/>
    <w:tmpl w:val="71F42236"/>
    <w:lvl w:ilvl="0" w:tplc="F928009E">
      <w:start w:val="1"/>
      <w:numFmt w:val="lowerLetter"/>
      <w:lvlText w:val="%1)"/>
      <w:lvlJc w:val="left"/>
      <w:pPr>
        <w:ind w:left="4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7CA6C2">
      <w:start w:val="1"/>
      <w:numFmt w:val="lowerLetter"/>
      <w:lvlText w:val="%2."/>
      <w:lvlJc w:val="left"/>
      <w:pPr>
        <w:tabs>
          <w:tab w:val="left" w:pos="470"/>
        </w:tabs>
        <w:ind w:left="11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F08F2C">
      <w:start w:val="1"/>
      <w:numFmt w:val="lowerRoman"/>
      <w:lvlText w:val="%3."/>
      <w:lvlJc w:val="left"/>
      <w:pPr>
        <w:tabs>
          <w:tab w:val="left" w:pos="470"/>
        </w:tabs>
        <w:ind w:left="191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7E232E">
      <w:start w:val="1"/>
      <w:numFmt w:val="decimal"/>
      <w:lvlText w:val="%4."/>
      <w:lvlJc w:val="left"/>
      <w:pPr>
        <w:tabs>
          <w:tab w:val="left" w:pos="470"/>
        </w:tabs>
        <w:ind w:left="2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F0677A">
      <w:start w:val="1"/>
      <w:numFmt w:val="lowerLetter"/>
      <w:lvlText w:val="%5."/>
      <w:lvlJc w:val="left"/>
      <w:pPr>
        <w:tabs>
          <w:tab w:val="left" w:pos="470"/>
        </w:tabs>
        <w:ind w:left="3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C41854">
      <w:start w:val="1"/>
      <w:numFmt w:val="lowerRoman"/>
      <w:lvlText w:val="%6."/>
      <w:lvlJc w:val="left"/>
      <w:pPr>
        <w:tabs>
          <w:tab w:val="left" w:pos="470"/>
        </w:tabs>
        <w:ind w:left="407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8EECD0">
      <w:start w:val="1"/>
      <w:numFmt w:val="decimal"/>
      <w:lvlText w:val="%7."/>
      <w:lvlJc w:val="left"/>
      <w:pPr>
        <w:tabs>
          <w:tab w:val="left" w:pos="470"/>
        </w:tabs>
        <w:ind w:left="4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906894">
      <w:start w:val="1"/>
      <w:numFmt w:val="lowerLetter"/>
      <w:lvlText w:val="%8."/>
      <w:lvlJc w:val="left"/>
      <w:pPr>
        <w:tabs>
          <w:tab w:val="left" w:pos="470"/>
        </w:tabs>
        <w:ind w:left="5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729534">
      <w:start w:val="1"/>
      <w:numFmt w:val="lowerRoman"/>
      <w:lvlText w:val="%9."/>
      <w:lvlJc w:val="left"/>
      <w:pPr>
        <w:tabs>
          <w:tab w:val="left" w:pos="470"/>
        </w:tabs>
        <w:ind w:left="623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C7"/>
    <w:rsid w:val="00064DC7"/>
    <w:rsid w:val="00443C96"/>
    <w:rsid w:val="00906D27"/>
    <w:rsid w:val="00EA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3F43B-0C54-42F4-A6B7-C00A5B9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Numerstrony">
    <w:name w:val="page number"/>
  </w:style>
  <w:style w:type="paragraph" w:styleId="Podtytu">
    <w:name w:val="Subtitle"/>
    <w:next w:val="Normalny"/>
    <w:pPr>
      <w:spacing w:after="60"/>
      <w:jc w:val="center"/>
      <w:outlineLvl w:val="1"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Greliak</dc:creator>
  <cp:lastModifiedBy>Małgorzata Greliak</cp:lastModifiedBy>
  <cp:revision>3</cp:revision>
  <dcterms:created xsi:type="dcterms:W3CDTF">2020-04-14T11:42:00Z</dcterms:created>
  <dcterms:modified xsi:type="dcterms:W3CDTF">2020-04-14T11:42:00Z</dcterms:modified>
</cp:coreProperties>
</file>