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506"/>
        <w:gridCol w:w="2531"/>
        <w:gridCol w:w="1179"/>
        <w:gridCol w:w="93"/>
        <w:gridCol w:w="1146"/>
        <w:gridCol w:w="669"/>
        <w:gridCol w:w="974"/>
        <w:gridCol w:w="996"/>
      </w:tblGrid>
      <w:tr w:rsidR="00B45EB0" w:rsidRPr="00A7066E" w14:paraId="4AC08BF1" w14:textId="77777777" w:rsidTr="00B45EB0">
        <w:trPr>
          <w:trHeight w:val="76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0F532" w14:textId="77777777" w:rsidR="00B45EB0" w:rsidRPr="00A7066E" w:rsidRDefault="00B45EB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B3A82" w14:textId="2F6F4979" w:rsidR="00B45EB0" w:rsidRPr="00A7066E" w:rsidRDefault="009121DD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E50B25">
              <w:rPr>
                <w:rFonts w:ascii="Arial" w:hAnsi="Arial" w:cs="Arial"/>
                <w:sz w:val="16"/>
                <w:szCs w:val="16"/>
              </w:rPr>
              <w:t>9/20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B061AB" w14:textId="77777777" w:rsidR="00B45EB0" w:rsidRPr="00A7066E" w:rsidRDefault="00B45EB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FD228" w14:textId="77777777" w:rsidR="00B45EB0" w:rsidRPr="008F035B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E3E3E" w14:textId="77777777" w:rsidR="00B45EB0" w:rsidRPr="00A7066E" w:rsidRDefault="00B45EB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6B814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</w:tr>
      <w:tr w:rsidR="00B45EB0" w:rsidRPr="00A7066E" w14:paraId="4B98604E" w14:textId="77777777" w:rsidTr="00B45EB0">
        <w:trPr>
          <w:trHeight w:val="386"/>
        </w:trPr>
        <w:tc>
          <w:tcPr>
            <w:tcW w:w="10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56AA0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5EB0" w:rsidRPr="00A7066E" w14:paraId="6486FFC2" w14:textId="77777777" w:rsidTr="00B45EB0">
        <w:trPr>
          <w:trHeight w:val="552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3648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57BB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sz w:val="16"/>
                <w:szCs w:val="16"/>
              </w:rPr>
              <w:t>Pedagogika przedszkolna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081D6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5CF746" w14:textId="5CEF6C6B" w:rsidR="00B45EB0" w:rsidRPr="00A7066E" w:rsidRDefault="004833D5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45EB0" w:rsidRPr="00A7066E" w14:paraId="6F541CDD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2AF" w14:textId="77777777" w:rsidR="00B45EB0" w:rsidRPr="00A7066E" w:rsidRDefault="00B45EB0" w:rsidP="00010B8B">
            <w:pPr>
              <w:tabs>
                <w:tab w:val="left" w:pos="0"/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AB0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Preschool </w:t>
            </w:r>
            <w:proofErr w:type="spellStart"/>
            <w:r w:rsidRPr="00A7066E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education</w:t>
            </w:r>
            <w:proofErr w:type="spellEnd"/>
          </w:p>
        </w:tc>
      </w:tr>
      <w:tr w:rsidR="00B45EB0" w:rsidRPr="00A7066E" w14:paraId="74AF7AD4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FE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CFE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B45EB0" w:rsidRPr="00A7066E" w14:paraId="3792CED0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01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1D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B45EB0" w:rsidRPr="00A7066E" w14:paraId="6ABA422D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18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12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B45EB0" w:rsidRPr="00A7066E" w14:paraId="121237B7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1DA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214" w14:textId="39420DA6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A67580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Katedra </w:t>
            </w:r>
            <w:r w:rsidR="00A67580">
              <w:rPr>
                <w:rFonts w:ascii="Arial" w:hAnsi="Arial" w:cs="Arial"/>
                <w:b/>
                <w:bCs/>
                <w:sz w:val="16"/>
                <w:szCs w:val="16"/>
              </w:rPr>
              <w:t>Pedagogiki</w:t>
            </w:r>
          </w:p>
        </w:tc>
      </w:tr>
      <w:tr w:rsidR="00B45EB0" w:rsidRPr="00A7066E" w14:paraId="1A302AE4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10EA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CC02" w14:textId="2C5B8473" w:rsidR="00B45EB0" w:rsidRPr="00A7066E" w:rsidRDefault="00A6758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7580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B45EB0" w:rsidRPr="00A7066E" w14:paraId="3E3F7ACF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F37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84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a) przedmiot  specjalizacyjny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05C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b) stopień I  rok II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2579" w14:textId="681F2706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4833D5">
              <w:rPr>
                <w:rFonts w:ascii="Arial" w:hAnsi="Arial" w:cs="Arial"/>
                <w:bCs/>
                <w:sz w:val="16"/>
                <w:szCs w:val="16"/>
              </w:rPr>
              <w:t>nie</w:t>
            </w:r>
            <w:bookmarkStart w:id="0" w:name="_GoBack"/>
            <w:bookmarkEnd w:id="0"/>
            <w:r w:rsidRPr="00A7066E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B45EB0" w:rsidRPr="00A7066E" w14:paraId="40960C1B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7C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E57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Semestr IV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54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A7066E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7A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5EB0" w:rsidRPr="00A7066E" w14:paraId="76E702F9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4AF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EF0" w14:textId="77777777" w:rsidR="00B45EB0" w:rsidRPr="00A7066E" w:rsidRDefault="00B45EB0" w:rsidP="00010B8B">
            <w:pPr>
              <w:tabs>
                <w:tab w:val="left" w:pos="0"/>
              </w:tabs>
              <w:spacing w:after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Celem realizacji przedmiotu jest przedstawienie teoretycznych podstaw praktycznej działalności wychowawczo - dydaktycznej w przedszkolu w nawiązaniu do badań psychologicznych, biomedycznych i współczesnych rozwiązań dydaktycznych. Podkreśla się tu integralny charakter wychowania przedszkolnego, łączącego różne treści w specyficznych formach pracy z dziećmi. Dąży się do połączenia tego, co wnosi postęp w dziedzinie nauk psychologiczno-pedagogicznych z dorobkiem praktyki na szczeblu wychowania przedszkolnego. </w:t>
            </w:r>
          </w:p>
          <w:p w14:paraId="6EE7F0A6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</w:pPr>
            <w:r w:rsidRPr="00A7066E">
              <w:rPr>
                <w:rFonts w:ascii="Arial" w:hAnsi="Arial" w:cs="Arial"/>
                <w:iCs/>
                <w:noProof/>
                <w:sz w:val="16"/>
                <w:szCs w:val="16"/>
              </w:rPr>
              <w:t>Cele przedmiotu: wyposażenie studentów w podstawy wiedzy teoretycznej i praktycznej z zakresu pedagogiki przedszkolnej, pozwalającej na zrozumienie istoty współczesnych celów i zadań edukacji przedszkolnej</w:t>
            </w:r>
          </w:p>
          <w:p w14:paraId="53080CFC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724C4C3A" w14:textId="77777777" w:rsidTr="00B45EB0">
        <w:trPr>
          <w:trHeight w:val="38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C1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4C2" w14:textId="04E8CE27" w:rsidR="00B45EB0" w:rsidRPr="00A7066E" w:rsidRDefault="00B45EB0" w:rsidP="00B45EB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Wykład – </w:t>
            </w:r>
            <w:r w:rsidR="002079C9">
              <w:rPr>
                <w:rFonts w:ascii="Arial" w:hAnsi="Arial" w:cs="Arial"/>
                <w:sz w:val="16"/>
                <w:szCs w:val="16"/>
              </w:rPr>
              <w:t>1</w:t>
            </w:r>
            <w:r w:rsidR="0082320E">
              <w:rPr>
                <w:rFonts w:ascii="Arial" w:hAnsi="Arial" w:cs="Arial"/>
                <w:sz w:val="16"/>
                <w:szCs w:val="16"/>
              </w:rPr>
              <w:t>6</w:t>
            </w:r>
            <w:r w:rsidR="002079C9">
              <w:rPr>
                <w:rFonts w:ascii="Arial" w:hAnsi="Arial" w:cs="Arial"/>
                <w:sz w:val="16"/>
                <w:szCs w:val="16"/>
              </w:rPr>
              <w:t xml:space="preserve">h     Ćwiczenia – </w:t>
            </w:r>
            <w:r w:rsidR="0082320E">
              <w:rPr>
                <w:rFonts w:ascii="Arial" w:hAnsi="Arial" w:cs="Arial"/>
                <w:sz w:val="16"/>
                <w:szCs w:val="16"/>
              </w:rPr>
              <w:t>8</w:t>
            </w:r>
            <w:r w:rsidR="002079C9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B45EB0" w:rsidRPr="00A7066E" w14:paraId="7F15755D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408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9E29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Wykład konwersatoryjny, dyskusja, analiza tekstów </w:t>
            </w:r>
            <w:r w:rsidR="002079C9" w:rsidRPr="00A7066E">
              <w:rPr>
                <w:rFonts w:ascii="Arial" w:hAnsi="Arial" w:cs="Arial"/>
                <w:sz w:val="16"/>
                <w:szCs w:val="16"/>
              </w:rPr>
              <w:t>źródłowych</w:t>
            </w:r>
            <w:r w:rsidR="002079C9">
              <w:rPr>
                <w:rFonts w:ascii="Arial" w:hAnsi="Arial" w:cs="Arial"/>
                <w:sz w:val="16"/>
                <w:szCs w:val="16"/>
              </w:rPr>
              <w:t>, prezentacja  z wykorzystaniem programu Power-Point</w:t>
            </w:r>
          </w:p>
        </w:tc>
      </w:tr>
      <w:tr w:rsidR="00B45EB0" w:rsidRPr="00A7066E" w14:paraId="609961CB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55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428" w14:textId="77777777" w:rsidR="00032F3D" w:rsidRPr="00032F3D" w:rsidRDefault="00032F3D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2F3D">
              <w:rPr>
                <w:rFonts w:ascii="Arial" w:hAnsi="Arial" w:cs="Arial"/>
                <w:b/>
                <w:sz w:val="16"/>
                <w:szCs w:val="16"/>
              </w:rPr>
              <w:t>Wykłady:</w:t>
            </w:r>
          </w:p>
          <w:p w14:paraId="29B5EA20" w14:textId="58FC144E" w:rsidR="00B45EB0" w:rsidRPr="00E50B25" w:rsidRDefault="00B45EB0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Pedagogika przedszkolna jako nauka, jej relacje z innymi naukami. (system podstawowych pojęć)</w:t>
            </w:r>
          </w:p>
          <w:p w14:paraId="42E38E10" w14:textId="6C8E15F6" w:rsidR="002079C9" w:rsidRPr="00E50B25" w:rsidRDefault="00B45EB0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 xml:space="preserve">Wychowanie przedszkolne we współczesnym systemie oświaty jego istota i funkcje.(rys historyczny wychowania przedszkolnego, </w:t>
            </w:r>
          </w:p>
          <w:p w14:paraId="2ECDDDBF" w14:textId="7A62E1EC" w:rsidR="00032F3D" w:rsidRPr="00E50B25" w:rsidRDefault="002079C9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W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>spółczesn</w:t>
            </w:r>
            <w:r w:rsidR="00032F3D" w:rsidRPr="00E50B25">
              <w:rPr>
                <w:rFonts w:ascii="Arial" w:hAnsi="Arial" w:cs="Arial"/>
                <w:sz w:val="16"/>
                <w:szCs w:val="16"/>
              </w:rPr>
              <w:t>e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 xml:space="preserve"> koncepcj</w:t>
            </w:r>
            <w:r w:rsidR="00032F3D" w:rsidRPr="00E50B25">
              <w:rPr>
                <w:rFonts w:ascii="Arial" w:hAnsi="Arial" w:cs="Arial"/>
                <w:sz w:val="16"/>
                <w:szCs w:val="16"/>
              </w:rPr>
              <w:t>e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 xml:space="preserve"> wychowania przedszkolnego</w:t>
            </w:r>
            <w:r w:rsidR="0035000F" w:rsidRPr="00E50B25">
              <w:rPr>
                <w:rFonts w:ascii="Arial" w:hAnsi="Arial" w:cs="Arial"/>
                <w:sz w:val="16"/>
                <w:szCs w:val="16"/>
              </w:rPr>
              <w:t xml:space="preserve"> w krajach UE.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C0AB60" w14:textId="6B5EF052" w:rsidR="002079C9" w:rsidRPr="00E50B25" w:rsidRDefault="003670E0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 xml:space="preserve">Aktualny stan </w:t>
            </w:r>
            <w:r w:rsidR="00032F3D" w:rsidRPr="00E50B25">
              <w:rPr>
                <w:rFonts w:ascii="Arial" w:hAnsi="Arial" w:cs="Arial"/>
                <w:sz w:val="16"/>
                <w:szCs w:val="16"/>
              </w:rPr>
              <w:t>wychowania przedszkolnego w  Polsce</w:t>
            </w:r>
            <w:r w:rsidRPr="00E50B25">
              <w:rPr>
                <w:rFonts w:ascii="Arial" w:hAnsi="Arial" w:cs="Arial"/>
                <w:sz w:val="16"/>
                <w:szCs w:val="16"/>
              </w:rPr>
              <w:t xml:space="preserve"> – wyzwania i możliwości</w:t>
            </w:r>
          </w:p>
          <w:p w14:paraId="3C7B4430" w14:textId="0E857BB4" w:rsidR="00032F3D" w:rsidRPr="00E50B25" w:rsidRDefault="0035000F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Dziecko i dzieciństwo w perspektywie wertykalnej i horyzontalnej</w:t>
            </w:r>
          </w:p>
          <w:p w14:paraId="5FF3B5C2" w14:textId="49F0E4BC" w:rsidR="00032F3D" w:rsidRPr="00E50B25" w:rsidRDefault="00032F3D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Środowisko przedszkolne - jego istota i struktura.(organizacja środowiska przedszkolnego, środowisko przedszkolne a adaptacja dziecka do przedszkola, współpraca środowiska przedszkolnego i rodzinnego w procesie wychowawczo-dydaktycznym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>.</w:t>
            </w:r>
            <w:r w:rsidR="0035000F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>Czynniki warunkujące adaptację dziecka i rodziny do przedszkola</w:t>
            </w:r>
          </w:p>
          <w:p w14:paraId="2390C8E4" w14:textId="2FB47822" w:rsidR="00032F3D" w:rsidRPr="00E50B25" w:rsidRDefault="00032F3D" w:rsidP="00E50B2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Proces wychowania w przedszkolu a osiągnięcia rozwojowe dzieci i przygotowanie ich do życia szkolnego. (dojrzałość a gotowość szkolna, przygotowanie dzieci do nauki w szkole</w:t>
            </w:r>
          </w:p>
          <w:p w14:paraId="04779E82" w14:textId="77777777" w:rsidR="00032F3D" w:rsidRPr="00032F3D" w:rsidRDefault="00032F3D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2F3D">
              <w:rPr>
                <w:rFonts w:ascii="Arial" w:hAnsi="Arial" w:cs="Arial"/>
                <w:b/>
                <w:sz w:val="16"/>
                <w:szCs w:val="16"/>
              </w:rPr>
              <w:t>Ćwiczenia:</w:t>
            </w:r>
          </w:p>
          <w:p w14:paraId="7C08A63B" w14:textId="27D76C83" w:rsidR="00B45EB0" w:rsidRPr="00E50B25" w:rsidRDefault="002079C9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W</w:t>
            </w:r>
            <w:r w:rsidR="00B45EB0" w:rsidRPr="00E50B25">
              <w:rPr>
                <w:rFonts w:ascii="Arial" w:hAnsi="Arial" w:cs="Arial"/>
                <w:sz w:val="16"/>
                <w:szCs w:val="16"/>
              </w:rPr>
              <w:t>ychowanie przedszkolne w krajach UE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0F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E50F1">
              <w:t xml:space="preserve"> 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praca z tekstem źródłowym</w:t>
            </w:r>
          </w:p>
          <w:p w14:paraId="72DE30CC" w14:textId="5311F762" w:rsidR="00B45EB0" w:rsidRPr="00E50B25" w:rsidRDefault="00E50B25" w:rsidP="00032D0B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Charakterystyka rozwojowa dziecka w wieku przedszkolnym</w:t>
            </w:r>
            <w:r w:rsidR="00AE50F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50F1">
              <w:t xml:space="preserve"> 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praca z tekstem źródłowym</w:t>
            </w:r>
            <w:r w:rsidR="00AE50F1">
              <w:rPr>
                <w:rFonts w:ascii="Arial" w:hAnsi="Arial" w:cs="Arial"/>
                <w:sz w:val="16"/>
                <w:szCs w:val="16"/>
              </w:rPr>
              <w:t>/ analiza materiału filmowego</w:t>
            </w:r>
          </w:p>
          <w:p w14:paraId="5102FC9E" w14:textId="65180AF8" w:rsidR="00B45EB0" w:rsidRPr="00E50B25" w:rsidRDefault="00B45EB0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Kształtowanie gotowości do nauki czytania i pisania</w:t>
            </w:r>
            <w:r w:rsidR="00032D0B" w:rsidRPr="00E50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- praca z tekstem źródłowym</w:t>
            </w:r>
          </w:p>
          <w:p w14:paraId="7AA212A3" w14:textId="1176ECBA" w:rsidR="00B45EB0" w:rsidRPr="00E50B25" w:rsidRDefault="00B45EB0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Kształtowanie gotowości do nauki matematyki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- praca z tekstem źródłowym</w:t>
            </w:r>
          </w:p>
          <w:p w14:paraId="5640CA87" w14:textId="785AE274" w:rsidR="00B45EB0" w:rsidRDefault="00B45EB0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>Pomiar  gotowości i dojrzałości szkolnej, narzędzia pomiaru gotowości szkolnej</w:t>
            </w:r>
            <w:r w:rsidR="00AE50F1" w:rsidRPr="00AE50F1">
              <w:rPr>
                <w:rFonts w:ascii="Arial" w:hAnsi="Arial" w:cs="Arial"/>
                <w:sz w:val="16"/>
                <w:szCs w:val="16"/>
              </w:rPr>
              <w:t>- praca z tekstem źródłowym</w:t>
            </w:r>
          </w:p>
          <w:p w14:paraId="204627BC" w14:textId="77F146EA" w:rsidR="00E50B25" w:rsidRPr="00E50B25" w:rsidRDefault="00E50B25" w:rsidP="00E50B2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B25">
              <w:rPr>
                <w:rFonts w:ascii="Arial" w:hAnsi="Arial" w:cs="Arial"/>
                <w:sz w:val="16"/>
                <w:szCs w:val="16"/>
              </w:rPr>
              <w:t xml:space="preserve">Warsztat pracy nauczyciela przedszkola.(cele i zadania działalności pedagogicznej nauczyciela przedszkola, podstawowe funkcje nauczyciela  przedszkola, warsztat pracy nauczyciela przedszkola, wiedza i  kompetencje nauczyciela przedszkola ) - praca z tekstem źródłowym – metodyka pracy F. </w:t>
            </w:r>
            <w:proofErr w:type="spellStart"/>
            <w:r w:rsidRPr="00E50B25">
              <w:rPr>
                <w:rFonts w:ascii="Arial" w:hAnsi="Arial" w:cs="Arial"/>
                <w:sz w:val="16"/>
                <w:szCs w:val="16"/>
              </w:rPr>
              <w:t>Froebla</w:t>
            </w:r>
            <w:proofErr w:type="spellEnd"/>
          </w:p>
          <w:p w14:paraId="36B1DDDE" w14:textId="0FF572C6" w:rsidR="00E50B25" w:rsidRPr="00A7066E" w:rsidRDefault="00E50B25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3F6519B5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1E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754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Elementarna wiedza o edukacji, społeczeństwie i  rozwoju dziecka</w:t>
            </w:r>
          </w:p>
        </w:tc>
      </w:tr>
      <w:tr w:rsidR="00B45EB0" w:rsidRPr="00A7066E" w14:paraId="17F7F7EB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69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lastRenderedPageBreak/>
              <w:t>Założenia wstępne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CBA" w14:textId="7777777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49913164" w14:textId="77777777" w:rsidTr="00B45EB0">
        <w:trPr>
          <w:trHeight w:val="2943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F0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C0D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05F7F48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01 Student zna elementarną terminologie z zakresu pedagogiki przedszkolnej, rozumie jej źródła oraz zastosowanie w obrębie pokrewnych dyscyplin naukowych</w:t>
            </w:r>
          </w:p>
          <w:p w14:paraId="146C44F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02 Student ma uporządkowana wiedzę na temat wychowania i kształcenia dzieci w wieku przedszkolnym. Rozumie jego społeczne,</w:t>
            </w:r>
            <w:r w:rsidR="003500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sz w:val="16"/>
                <w:szCs w:val="16"/>
              </w:rPr>
              <w:t>kulturowe biologiczne, psychologiczne i historyczne podstawy</w:t>
            </w:r>
          </w:p>
          <w:p w14:paraId="189EAFD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ich  specyfice i procesach w nich zachodzących</w:t>
            </w:r>
          </w:p>
          <w:p w14:paraId="1ACCAB77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Umietnosci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DABE5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03 - Student potrafi ocenić przydatność typowych metod pracy do realizacji  zadań nad którymi pracuje z grupą, w zależności od jej potrzeb i problemów.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B55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04 -  Student potrafi dokonać analizy własnych działań i wskazać ewentualne obszary wymagające modyfikacji w podejmowaniu pracy wychowawczej z grupą.</w:t>
            </w:r>
          </w:p>
          <w:p w14:paraId="276EC5F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Kompetencje społeczne:</w:t>
            </w:r>
          </w:p>
          <w:p w14:paraId="5FAD875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05-ma świadomość poziomu swojej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wiedzyi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umiejętności w zakresie pedagogiki przedszkolnej, rozumie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potrzebe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ciągłego doskonalenia się nauczycieli edukacji przedszkolnej, </w:t>
            </w:r>
          </w:p>
          <w:p w14:paraId="1F2F1DE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06-dostrzega i formułuje problemy moralne związane z rola zawodowa nauczyciela</w:t>
            </w:r>
          </w:p>
          <w:p w14:paraId="6D9B115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F42791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9EC91B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395EC2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B0" w:rsidRPr="00A7066E" w14:paraId="324952D0" w14:textId="77777777" w:rsidTr="00B45EB0">
        <w:trPr>
          <w:trHeight w:val="691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D05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4E7" w14:textId="79E994DF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01, 02, 03, 04 –egzamin- test pisemn</w:t>
            </w:r>
            <w:r w:rsidR="00AE50F1">
              <w:rPr>
                <w:rFonts w:ascii="Arial" w:hAnsi="Arial" w:cs="Arial"/>
                <w:sz w:val="16"/>
                <w:szCs w:val="16"/>
              </w:rPr>
              <w:t>y</w:t>
            </w:r>
          </w:p>
          <w:p w14:paraId="3B727D9A" w14:textId="13760D18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Efekty 05, 06– ocena </w:t>
            </w:r>
            <w:r w:rsidR="00AE50F1">
              <w:rPr>
                <w:rFonts w:ascii="Arial" w:hAnsi="Arial" w:cs="Arial"/>
                <w:sz w:val="16"/>
                <w:szCs w:val="16"/>
              </w:rPr>
              <w:t>kart pracy</w:t>
            </w:r>
          </w:p>
        </w:tc>
      </w:tr>
      <w:tr w:rsidR="00B45EB0" w:rsidRPr="00A7066E" w14:paraId="62475AC7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58C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97C" w14:textId="43981AF3" w:rsidR="00B45EB0" w:rsidRPr="00A7066E" w:rsidRDefault="00B45EB0" w:rsidP="009121D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Złożone k</w:t>
            </w:r>
            <w:r w:rsidR="00AE50F1">
              <w:rPr>
                <w:rFonts w:ascii="Arial" w:hAnsi="Arial" w:cs="Arial"/>
                <w:sz w:val="16"/>
                <w:szCs w:val="16"/>
              </w:rPr>
              <w:t>arty pracy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prace egzaminacyjne, </w:t>
            </w:r>
            <w:r>
              <w:rPr>
                <w:rFonts w:ascii="Arial" w:hAnsi="Arial" w:cs="Arial"/>
                <w:sz w:val="16"/>
                <w:szCs w:val="16"/>
              </w:rPr>
              <w:t>protokół egzaminu</w:t>
            </w:r>
          </w:p>
        </w:tc>
      </w:tr>
      <w:tr w:rsidR="00B45EB0" w:rsidRPr="00A7066E" w14:paraId="72A109AF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13D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706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F0B" w14:textId="53055950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Ocena końcowa składa się z: 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ocen</w:t>
            </w:r>
            <w:r w:rsidR="00AE50F1">
              <w:rPr>
                <w:rFonts w:ascii="Arial" w:hAnsi="Arial" w:cs="Arial"/>
                <w:bCs/>
                <w:sz w:val="16"/>
                <w:szCs w:val="16"/>
              </w:rPr>
              <w:t>y kart pracy z ćwiczeń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,  ocen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y  z egzaminu </w:t>
            </w:r>
          </w:p>
        </w:tc>
      </w:tr>
      <w:tr w:rsidR="00B45EB0" w:rsidRPr="00A7066E" w14:paraId="6D59977E" w14:textId="77777777" w:rsidTr="00B45EB0">
        <w:trPr>
          <w:trHeight w:val="46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5F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5D9F" w14:textId="00793B47" w:rsidR="00B45EB0" w:rsidRPr="00A7066E" w:rsidRDefault="00B45EB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82320E">
              <w:rPr>
                <w:rFonts w:ascii="Arial" w:hAnsi="Arial" w:cs="Arial"/>
                <w:sz w:val="16"/>
                <w:szCs w:val="16"/>
              </w:rPr>
              <w:t>, zajęcia online</w:t>
            </w:r>
          </w:p>
        </w:tc>
      </w:tr>
      <w:tr w:rsidR="00B45EB0" w:rsidRPr="00A7066E" w14:paraId="2D23953B" w14:textId="77777777" w:rsidTr="00B45EB0">
        <w:trPr>
          <w:trHeight w:val="465"/>
        </w:trPr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AAD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A7066E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747F3DD" w14:textId="77777777" w:rsidR="005D3937" w:rsidRDefault="005D3937" w:rsidP="005D393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63457D" w14:textId="77777777" w:rsidR="005D3937" w:rsidRPr="005D3937" w:rsidRDefault="005D3937" w:rsidP="005D393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Podstawowa</w:t>
            </w:r>
          </w:p>
          <w:p w14:paraId="416DD54E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Boniecka B.,  Dziecięce wyobrażenia świata :  zbiór studiów, Wydawnictwo Uniwersytetu Marii Curie-Skłodowskiej,  Lublin 2010</w:t>
            </w:r>
          </w:p>
          <w:p w14:paraId="2D9CE5C8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Gruszczyk-Kolczyńska E., Zielińska E.,  Wspomaganie rozwoju umysłowego czterolatków i pięciolatków. Warszawa: WSiP, 2004;</w:t>
            </w:r>
          </w:p>
          <w:p w14:paraId="7727F854" w14:textId="77777777" w:rsid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Gruszczyk-Kolczyńska E., Zielińska E.,  Wspomaganie rozwoju umysłowego trzylatków i dzieci starszych wolniej rozwijających się. Warszawa 2000</w:t>
            </w:r>
          </w:p>
          <w:p w14:paraId="536EA414" w14:textId="77777777" w:rsidR="003670E0" w:rsidRPr="005D3937" w:rsidRDefault="003670E0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670E0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  <w:r w:rsidRPr="003670E0">
              <w:rPr>
                <w:rFonts w:ascii="Arial" w:hAnsi="Arial" w:cs="Arial"/>
                <w:sz w:val="16"/>
                <w:szCs w:val="16"/>
              </w:rPr>
              <w:t>, W poszukiwaniu własnej indywidualności (w:) J. Wyleżałek (red.), Społeczne funkcje uniwersytetu w czasach dynamicznych zmian. 200 lat tradycji SGGW, 10 lat istnienia Wydziału Nauk Społecznych, Warszawa 2017, Wyd. SGGW, s. 255-265</w:t>
            </w:r>
          </w:p>
          <w:p w14:paraId="56996CF4" w14:textId="77777777" w:rsid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Jurewicz M., Funkcjonowanie nauczyciela wychowania przedszkolnego w sytuacji zmiany społecznej [w;] Raczkowska-Lipińska M, 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WSGE, Józefów 2009</w:t>
            </w:r>
          </w:p>
          <w:p w14:paraId="56F5B6BD" w14:textId="77777777" w:rsidR="003670E0" w:rsidRPr="005D3937" w:rsidRDefault="003670E0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70E0">
              <w:rPr>
                <w:rFonts w:ascii="Arial" w:hAnsi="Arial" w:cs="Arial"/>
                <w:sz w:val="16"/>
                <w:szCs w:val="16"/>
              </w:rPr>
              <w:t>Karbowniczek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J,</w:t>
            </w:r>
            <w:r w:rsidRPr="003670E0">
              <w:rPr>
                <w:rFonts w:ascii="Arial" w:hAnsi="Arial" w:cs="Arial"/>
                <w:sz w:val="16"/>
                <w:szCs w:val="16"/>
              </w:rPr>
              <w:t xml:space="preserve"> Kwaśniewska</w:t>
            </w:r>
            <w:r>
              <w:rPr>
                <w:rFonts w:ascii="Arial" w:hAnsi="Arial" w:cs="Arial"/>
                <w:sz w:val="16"/>
                <w:szCs w:val="16"/>
              </w:rPr>
              <w:t xml:space="preserve"> M., </w:t>
            </w:r>
            <w:r w:rsidRPr="003670E0">
              <w:rPr>
                <w:rFonts w:ascii="Arial" w:hAnsi="Arial" w:cs="Arial"/>
                <w:sz w:val="16"/>
                <w:szCs w:val="16"/>
              </w:rPr>
              <w:t>Surma</w:t>
            </w:r>
            <w:r>
              <w:rPr>
                <w:rFonts w:ascii="Arial" w:hAnsi="Arial" w:cs="Arial"/>
                <w:sz w:val="16"/>
                <w:szCs w:val="16"/>
              </w:rPr>
              <w:t xml:space="preserve"> B., Podstawy pedagogiki przedszkolnej z metodyką,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Ignatianum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Kraków 2011</w:t>
            </w:r>
          </w:p>
          <w:p w14:paraId="2B70524B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Klim-Klimaszewska A., Pedagogika przedszkolna, Polski Instytut Wydawniczy, Warszawa 2005 i nowsze</w:t>
            </w:r>
          </w:p>
          <w:p w14:paraId="0F11D4BA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Małe dziecko w Polsce : raport o sytuacji edukacji elementarnej / pod red. Tomasza 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Szlendaka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>. - Warszawa : Fundacja Rozwoju Dzieci im. Jana Amosa Komeńskiego, 2006</w:t>
            </w:r>
          </w:p>
          <w:p w14:paraId="3A1A9001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Nigdy nie jest za wcześnie - rozwój i edukacja małych dzieci / pod red. Teresy Ogrodzińskiej. - Warszawa : Fundacja Rozwoju Dzieci im. Jana Amosa Komeńskiego, 2004.</w:t>
            </w:r>
          </w:p>
          <w:p w14:paraId="28134531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Włoch S. (red), Edukacja przedszkolna w teorii i praktyce, Instytut Opolski, Opole 2006; </w:t>
            </w:r>
          </w:p>
          <w:p w14:paraId="06521F94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Włoch S., Włoch A.,  Diagnoza całościowa w edukacji przedszkolnej i wczesnoszkolnej : wybrane problemy i rozwiązania, Wydawnictwo Akademickie "Żak",  Warszawa 2009.</w:t>
            </w:r>
          </w:p>
          <w:p w14:paraId="17921BC7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B405ECF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Uzupełniająca</w:t>
            </w:r>
          </w:p>
          <w:p w14:paraId="4F8209E8" w14:textId="77777777" w:rsidR="005D3937" w:rsidRPr="005D3937" w:rsidRDefault="005D3937" w:rsidP="002079C9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Czaja-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Chudyba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I., Odkrywanie zdolności dziecka :koncepcja wielorakich inteligencji w praktyce przedszkolnej i wczesnoszkolnej Wydawnictwo Naukowe Akademii Pedagogicznej, Kraków 2005.  </w:t>
            </w:r>
          </w:p>
          <w:p w14:paraId="4AC2F9E6" w14:textId="77777777" w:rsid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Kamińska K., Nauka czytania dzieci w wieku przedszkolnym, WSiP, Warszawa 1999, </w:t>
            </w: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Natorff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A, Wasiluk K., Wychowanie plastyczne w przedszkolu, WSiP, Warszawa 1990,  Gruszczyk-Kolczyńska E, Zielińska E., Dziecięca matematyka. Program dla przedszkoli, klas zerowych i placówek integracyjnych, WSiP, Warszawa 1999</w:t>
            </w:r>
          </w:p>
          <w:p w14:paraId="34F9C69F" w14:textId="77777777" w:rsidR="003670E0" w:rsidRPr="005D3937" w:rsidRDefault="003670E0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670E0">
              <w:rPr>
                <w:rFonts w:ascii="Arial" w:hAnsi="Arial" w:cs="Arial"/>
                <w:sz w:val="16"/>
                <w:szCs w:val="16"/>
              </w:rPr>
              <w:t>Jurewicz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3670E0">
              <w:rPr>
                <w:rFonts w:ascii="Arial" w:hAnsi="Arial" w:cs="Arial"/>
                <w:sz w:val="16"/>
                <w:szCs w:val="16"/>
              </w:rPr>
              <w:t>, Pawluk-Skrzypek</w:t>
            </w:r>
            <w:r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Pr="003670E0">
              <w:rPr>
                <w:rFonts w:ascii="Arial" w:hAnsi="Arial" w:cs="Arial"/>
                <w:sz w:val="16"/>
                <w:szCs w:val="16"/>
              </w:rPr>
              <w:t>, Pedagogika dziecka, Lublin 2014, Wyd. Polihymnia.</w:t>
            </w:r>
          </w:p>
          <w:p w14:paraId="6D4581F9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3937">
              <w:rPr>
                <w:rFonts w:ascii="Arial" w:hAnsi="Arial" w:cs="Arial"/>
                <w:sz w:val="16"/>
                <w:szCs w:val="16"/>
              </w:rPr>
              <w:t>Siarkiewicz</w:t>
            </w:r>
            <w:proofErr w:type="spellEnd"/>
            <w:r w:rsidRPr="005D3937">
              <w:rPr>
                <w:rFonts w:ascii="Arial" w:hAnsi="Arial" w:cs="Arial"/>
                <w:sz w:val="16"/>
                <w:szCs w:val="16"/>
              </w:rPr>
              <w:t xml:space="preserve"> E,  Ostatni bastion czyli jawne i ukryte wymiary pracy przedszkola, "Impuls", Kraków 2000, </w:t>
            </w:r>
          </w:p>
          <w:p w14:paraId="1E9820D9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 xml:space="preserve">Waloszek D., Pedagogika przedszkolna : metamorfoza statusu i przedmiotu badań, Wydawnictwo Naukowe Akademii Pedagogicznej, Kraków   2006                                         </w:t>
            </w:r>
          </w:p>
          <w:p w14:paraId="4D30F42E" w14:textId="77777777" w:rsidR="005D3937" w:rsidRPr="005D3937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Włoch S., Edukacja przedszkolna w teorii i praktyce. Wyd. Uniwersytetu Opolskiego, Opole 2006</w:t>
            </w:r>
          </w:p>
          <w:p w14:paraId="6A147042" w14:textId="77777777" w:rsidR="00B45EB0" w:rsidRPr="00A7066E" w:rsidRDefault="005D3937" w:rsidP="005D393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D3937">
              <w:rPr>
                <w:rFonts w:ascii="Arial" w:hAnsi="Arial" w:cs="Arial"/>
                <w:sz w:val="16"/>
                <w:szCs w:val="16"/>
              </w:rPr>
              <w:t>Zahorska M., Edukacja przedszkolna w Polsce - szanse i zagrożenia. Instytut Spraw Publicznych, Warszawa 2003</w:t>
            </w:r>
          </w:p>
        </w:tc>
      </w:tr>
    </w:tbl>
    <w:p w14:paraId="4920B892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0755A577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7BB97356" w14:textId="77777777" w:rsidR="00B45EB0" w:rsidRDefault="00B45EB0" w:rsidP="00B45EB0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p w14:paraId="148A916C" w14:textId="77777777" w:rsidR="0080190E" w:rsidRDefault="0080190E" w:rsidP="00B45EB0">
      <w:pPr>
        <w:rPr>
          <w:rFonts w:ascii="Arial" w:hAnsi="Arial" w:cs="Arial"/>
          <w:sz w:val="16"/>
          <w:szCs w:val="16"/>
        </w:rPr>
      </w:pPr>
    </w:p>
    <w:p w14:paraId="22F9945C" w14:textId="77777777" w:rsidR="0080190E" w:rsidRDefault="0080190E" w:rsidP="00B45EB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80190E" w:rsidRPr="007D57A2" w14:paraId="44D0A6BA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5BBD42C5" w14:textId="77777777" w:rsidR="0080190E" w:rsidRPr="007D57A2" w:rsidRDefault="0080190E" w:rsidP="000178B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06B765FF" w14:textId="77777777" w:rsidR="0080190E" w:rsidRPr="007D57A2" w:rsidRDefault="0080190E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75 h/ 3 ECTS</w:t>
            </w:r>
          </w:p>
        </w:tc>
      </w:tr>
      <w:tr w:rsidR="0080190E" w:rsidRPr="007D57A2" w14:paraId="5B8A7A98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1399052A" w14:textId="77777777" w:rsidR="0080190E" w:rsidRPr="007D57A2" w:rsidRDefault="0080190E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akademickich: udział w wykładach –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 godz., udział w ćwiczeniach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C4472">
              <w:rPr>
                <w:rFonts w:ascii="Arial" w:hAnsi="Arial" w:cs="Arial"/>
                <w:bCs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440" w:type="dxa"/>
            <w:vAlign w:val="center"/>
          </w:tcPr>
          <w:p w14:paraId="7067DCB2" w14:textId="77777777" w:rsidR="0080190E" w:rsidRPr="007D57A2" w:rsidRDefault="0080190E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h/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0190E" w:rsidRPr="007D57A2" w14:paraId="08217FEA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6A8E02A4" w14:textId="77777777" w:rsidR="0080190E" w:rsidRPr="007D57A2" w:rsidRDefault="0080190E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Łączna liczba punktów ECTS, którą student  uzyskuje w ramach zajęć o charakterze praktycznym, takich jak zajęcia laboratoryjne, projektowe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CC4472">
              <w:rPr>
                <w:rFonts w:ascii="Arial" w:hAnsi="Arial" w:cs="Arial"/>
                <w:sz w:val="16"/>
                <w:szCs w:val="16"/>
              </w:rPr>
              <w:t>przygotowanie do wykładów –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C4472">
              <w:rPr>
                <w:rFonts w:ascii="Arial" w:hAnsi="Arial" w:cs="Arial"/>
                <w:sz w:val="16"/>
                <w:szCs w:val="16"/>
              </w:rPr>
              <w:t xml:space="preserve"> godzin, przygotowanie do ćwiczeń – 10 godzin, przygotowanie do egzaminu– 20 godz., kwerenda literatury – 5 </w:t>
            </w:r>
            <w:proofErr w:type="spellStart"/>
            <w:r w:rsidRPr="00CC447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CC4472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440" w:type="dxa"/>
            <w:vAlign w:val="center"/>
          </w:tcPr>
          <w:p w14:paraId="65083D38" w14:textId="77777777" w:rsidR="0080190E" w:rsidRPr="007D57A2" w:rsidRDefault="0080190E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45h/ 1,8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0834DD12" w14:textId="77777777" w:rsidR="0080190E" w:rsidRDefault="0080190E" w:rsidP="00B45EB0">
      <w:pPr>
        <w:rPr>
          <w:rFonts w:ascii="Arial" w:hAnsi="Arial" w:cs="Arial"/>
          <w:sz w:val="16"/>
          <w:szCs w:val="16"/>
        </w:rPr>
      </w:pPr>
    </w:p>
    <w:p w14:paraId="6F11C3B1" w14:textId="77777777" w:rsidR="0080190E" w:rsidRPr="00582090" w:rsidRDefault="0080190E" w:rsidP="00B45EB0">
      <w:pPr>
        <w:rPr>
          <w:sz w:val="16"/>
        </w:rPr>
      </w:pPr>
    </w:p>
    <w:p w14:paraId="178D5A6F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24D314FD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50D8FE62" w14:textId="77777777" w:rsidR="00B45EB0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2FA3D297" w14:textId="77777777" w:rsidR="00B45EB0" w:rsidRPr="00A7066E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A7066E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A7066E">
        <w:rPr>
          <w:rFonts w:ascii="Arial" w:hAnsi="Arial" w:cs="Arial"/>
          <w:sz w:val="16"/>
          <w:szCs w:val="16"/>
          <w:vertAlign w:val="superscript"/>
        </w:rPr>
        <w:t>26)</w:t>
      </w:r>
      <w:r w:rsidRPr="00A7066E">
        <w:rPr>
          <w:rFonts w:ascii="Arial" w:hAnsi="Arial" w:cs="Arial"/>
          <w:sz w:val="16"/>
          <w:szCs w:val="16"/>
        </w:rPr>
        <w:t xml:space="preserve"> </w:t>
      </w:r>
    </w:p>
    <w:p w14:paraId="3AD2AE4B" w14:textId="77777777" w:rsidR="00B45EB0" w:rsidRPr="00A7066E" w:rsidRDefault="00B45EB0" w:rsidP="00B45EB0">
      <w:pPr>
        <w:tabs>
          <w:tab w:val="left" w:pos="0"/>
        </w:tabs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204"/>
        <w:gridCol w:w="3668"/>
      </w:tblGrid>
      <w:tr w:rsidR="00B45EB0" w:rsidRPr="00A7066E" w14:paraId="54EEF6B0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901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Nr /symbol efektu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954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673" w14:textId="77777777" w:rsidR="00B45EB0" w:rsidRPr="00A7066E" w:rsidRDefault="00B45EB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B45EB0" w:rsidRPr="00A7066E" w14:paraId="3DF602A3" w14:textId="77777777" w:rsidTr="009F5C64">
        <w:trPr>
          <w:trHeight w:val="32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0C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F71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zna elementarną terminologie z zakresu pedagogiki przedszkolnej, rozumie jej źródła oraz zastosowanie w obrębie pokrewnych dyscyplin naukowych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626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F5C64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</w:tr>
      <w:tr w:rsidR="00B45EB0" w:rsidRPr="00A7066E" w14:paraId="607E9B88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11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4E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ma uporządkowana wiedzę na temat wychowania i kształcenia dzieci w wieku przedszkolnym. Rozumie jego społeczne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sz w:val="16"/>
                <w:szCs w:val="16"/>
              </w:rPr>
              <w:t>,kulturowe biologiczne, psychologiczne i historyczne podstawy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 specyfice i procesach w nich zachodzących</w:t>
            </w:r>
          </w:p>
          <w:p w14:paraId="41C89C2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5AF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F5C64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B45EB0" w:rsidRPr="00A7066E" w14:paraId="7D520B4A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BE4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1B7" w14:textId="77777777" w:rsidR="00B45EB0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ocenić przydatność typowych metod pracy do realizacji  zadań nad którymi pracuje z grupą, w zależności od jej potrzeb i problemów.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4EF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F5C64" w:rsidRPr="009F5C64"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</w:tr>
      <w:tr w:rsidR="00B45EB0" w:rsidRPr="00A7066E" w14:paraId="0F0DA745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740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559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dokonać analizy własnych działań i wskazać ewentualne obszary wymagające modyfikacji w podejmowaniu pracy wychowawczej z grupą.</w:t>
            </w:r>
          </w:p>
          <w:p w14:paraId="5DF31BAA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BC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F6EDCE" w14:textId="77777777" w:rsidR="00B45EB0" w:rsidRPr="00A7066E" w:rsidRDefault="003A036C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K_U14</w:t>
            </w:r>
          </w:p>
        </w:tc>
      </w:tr>
      <w:tr w:rsidR="00B45EB0" w:rsidRPr="00A7066E" w14:paraId="51A0311E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4B8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897" w14:textId="77777777" w:rsidR="00B45EB0" w:rsidRPr="00A7066E" w:rsidRDefault="009F5C64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ma ś</w:t>
            </w:r>
            <w:r w:rsidR="003A036C">
              <w:rPr>
                <w:rFonts w:ascii="Arial" w:hAnsi="Arial" w:cs="Arial"/>
                <w:sz w:val="16"/>
                <w:szCs w:val="16"/>
              </w:rPr>
              <w:t xml:space="preserve">wiadomość poziomu swojej wiedzy i 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umiejętności w zakresie pedagogiki przedszkolnej, rozumie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potrzebe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ciągłego doskonalenia się nauczycieli edukacji przedszkolnej,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937" w14:textId="77777777" w:rsidR="00B45EB0" w:rsidRPr="00A7066E" w:rsidRDefault="003A036C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A036C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F5C6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67CED16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45EB0" w:rsidRPr="00A7066E" w14:paraId="2AA048AC" w14:textId="77777777" w:rsidTr="00010B8B">
        <w:trPr>
          <w:trHeight w:val="14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AB9" w14:textId="77777777" w:rsidR="00B45EB0" w:rsidRPr="00A7066E" w:rsidRDefault="00B45EB0" w:rsidP="00010B8B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i/>
                <w:sz w:val="16"/>
                <w:szCs w:val="16"/>
              </w:rPr>
              <w:t>06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11E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dostrzega i formułuje problemy moralne związane z rola zawodowa nauczyciela</w:t>
            </w:r>
          </w:p>
          <w:p w14:paraId="096688A8" w14:textId="77777777" w:rsidR="009F5C64" w:rsidRPr="00A7066E" w:rsidRDefault="009F5C64" w:rsidP="009F5C6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955924" w14:textId="77777777" w:rsidR="00B45EB0" w:rsidRPr="00A7066E" w:rsidRDefault="00B45EB0" w:rsidP="009F5C64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831" w14:textId="77777777" w:rsidR="00B45EB0" w:rsidRPr="00A7066E" w:rsidRDefault="003A036C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A036C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14:paraId="6210C327" w14:textId="77777777" w:rsidR="00DB0D51" w:rsidRDefault="004833D5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1D13"/>
    <w:multiLevelType w:val="hybridMultilevel"/>
    <w:tmpl w:val="B2285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73F18"/>
    <w:multiLevelType w:val="hybridMultilevel"/>
    <w:tmpl w:val="73D2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6149"/>
    <w:multiLevelType w:val="hybridMultilevel"/>
    <w:tmpl w:val="D046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0"/>
    <w:rsid w:val="00032D0B"/>
    <w:rsid w:val="00032F3D"/>
    <w:rsid w:val="002079C9"/>
    <w:rsid w:val="0035000F"/>
    <w:rsid w:val="003670E0"/>
    <w:rsid w:val="003A036C"/>
    <w:rsid w:val="003B483A"/>
    <w:rsid w:val="004833D5"/>
    <w:rsid w:val="00541958"/>
    <w:rsid w:val="005D3937"/>
    <w:rsid w:val="005D3A8B"/>
    <w:rsid w:val="00693339"/>
    <w:rsid w:val="006C3176"/>
    <w:rsid w:val="0080190E"/>
    <w:rsid w:val="0082320E"/>
    <w:rsid w:val="009121DD"/>
    <w:rsid w:val="009210D3"/>
    <w:rsid w:val="009F5C64"/>
    <w:rsid w:val="00A67580"/>
    <w:rsid w:val="00AE50F1"/>
    <w:rsid w:val="00B45EB0"/>
    <w:rsid w:val="00E50B25"/>
    <w:rsid w:val="00E60296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9297"/>
  <w15:docId w15:val="{13F4002B-15A3-4FA3-95B8-C092A41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Jurewicz</dc:creator>
  <cp:lastModifiedBy>Małgorzata Greliak</cp:lastModifiedBy>
  <cp:revision>2</cp:revision>
  <dcterms:created xsi:type="dcterms:W3CDTF">2020-04-28T12:29:00Z</dcterms:created>
  <dcterms:modified xsi:type="dcterms:W3CDTF">2020-04-28T12:29:00Z</dcterms:modified>
</cp:coreProperties>
</file>