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646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6"/>
        <w:gridCol w:w="1537"/>
        <w:gridCol w:w="2585"/>
        <w:gridCol w:w="1204"/>
        <w:gridCol w:w="95"/>
        <w:gridCol w:w="1170"/>
        <w:gridCol w:w="683"/>
        <w:gridCol w:w="996"/>
        <w:gridCol w:w="857"/>
      </w:tblGrid>
      <w:tr w:rsidR="00840F47" w:rsidRPr="00D95682" w:rsidTr="004A25FF">
        <w:trPr>
          <w:trHeight w:val="7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0F47" w:rsidRPr="00D95682" w:rsidRDefault="00840F47" w:rsidP="004A25FF">
            <w:pPr>
              <w:jc w:val="right"/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Rok akademicki: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0F47" w:rsidRPr="00D95682" w:rsidRDefault="00840F47" w:rsidP="004A25FF">
            <w:pPr>
              <w:jc w:val="right"/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956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0F47" w:rsidRPr="00D95682" w:rsidRDefault="00840F47" w:rsidP="004A25FF">
            <w:pPr>
              <w:jc w:val="right"/>
              <w:rPr>
                <w:sz w:val="20"/>
                <w:szCs w:val="20"/>
                <w:vertAlign w:val="superscript"/>
              </w:rPr>
            </w:pPr>
            <w:r w:rsidRPr="00D95682">
              <w:rPr>
                <w:sz w:val="20"/>
                <w:szCs w:val="20"/>
              </w:rPr>
              <w:t>Grupa przedmiotów:</w:t>
            </w:r>
          </w:p>
        </w:tc>
        <w:tc>
          <w:tcPr>
            <w:tcW w:w="1299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0F47" w:rsidRPr="00C123BC" w:rsidRDefault="00840F47" w:rsidP="004A25FF">
            <w:pPr>
              <w:rPr>
                <w:sz w:val="20"/>
                <w:szCs w:val="20"/>
              </w:rPr>
            </w:pPr>
            <w:proofErr w:type="gramStart"/>
            <w:r w:rsidRPr="00C123BC">
              <w:rPr>
                <w:sz w:val="20"/>
                <w:szCs w:val="20"/>
              </w:rPr>
              <w:t>fakultatywne</w:t>
            </w:r>
            <w:proofErr w:type="gramEnd"/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0F47" w:rsidRPr="00D95682" w:rsidRDefault="00840F47" w:rsidP="004A25FF">
            <w:pPr>
              <w:jc w:val="right"/>
              <w:rPr>
                <w:sz w:val="20"/>
                <w:szCs w:val="20"/>
                <w:vertAlign w:val="superscript"/>
              </w:rPr>
            </w:pPr>
            <w:r w:rsidRPr="00D95682">
              <w:rPr>
                <w:sz w:val="20"/>
                <w:szCs w:val="20"/>
              </w:rPr>
              <w:t>Numer katalogowy: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0F47" w:rsidRPr="00D95682" w:rsidRDefault="00840F47" w:rsidP="004A25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0F47" w:rsidRPr="00D95682" w:rsidTr="004A25FF">
        <w:trPr>
          <w:trHeight w:val="390"/>
        </w:trPr>
        <w:tc>
          <w:tcPr>
            <w:tcW w:w="10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0F47" w:rsidRPr="00D95682" w:rsidTr="004A25FF">
        <w:trPr>
          <w:trHeight w:val="558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F47" w:rsidRPr="00D95682" w:rsidRDefault="00840F47" w:rsidP="004A25FF">
            <w:pPr>
              <w:rPr>
                <w:b/>
                <w:bCs/>
                <w:color w:val="C0C0C0"/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Nazwa przedmiotu</w:t>
            </w:r>
            <w:r w:rsidRPr="00D95682">
              <w:rPr>
                <w:sz w:val="20"/>
                <w:szCs w:val="20"/>
                <w:vertAlign w:val="superscript"/>
              </w:rPr>
              <w:t>1)</w:t>
            </w:r>
            <w:r w:rsidRPr="00D95682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73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40F47" w:rsidRPr="00D95682" w:rsidRDefault="00533B28" w:rsidP="004A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 badawczy studenta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D95682">
              <w:rPr>
                <w:b/>
                <w:bCs/>
                <w:sz w:val="20"/>
                <w:szCs w:val="20"/>
              </w:rPr>
              <w:t xml:space="preserve">ECTS </w:t>
            </w:r>
            <w:r w:rsidRPr="00D95682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D9568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top w:val="single" w:sz="2" w:space="0" w:color="auto"/>
            </w:tcBorders>
            <w:vAlign w:val="center"/>
          </w:tcPr>
          <w:p w:rsidR="00840F47" w:rsidRPr="00D95682" w:rsidRDefault="00840F47" w:rsidP="004A25FF">
            <w:pPr>
              <w:tabs>
                <w:tab w:val="left" w:pos="6592"/>
              </w:tabs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Tłumaczenie nazwy na jęz. angielski</w:t>
            </w:r>
            <w:r w:rsidRPr="00D95682">
              <w:rPr>
                <w:sz w:val="20"/>
                <w:szCs w:val="20"/>
                <w:vertAlign w:val="superscript"/>
              </w:rPr>
              <w:t>3)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:rsidR="00840F47" w:rsidRPr="00D95682" w:rsidRDefault="003024AD" w:rsidP="004A25F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r</w:t>
            </w:r>
            <w:r w:rsidR="00533B28">
              <w:rPr>
                <w:sz w:val="20"/>
                <w:szCs w:val="20"/>
                <w:lang w:val="en-US"/>
              </w:rPr>
              <w:t>esearch workshop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Kierunek studiów</w:t>
            </w:r>
            <w:r w:rsidRPr="00D95682">
              <w:rPr>
                <w:sz w:val="20"/>
                <w:szCs w:val="20"/>
                <w:vertAlign w:val="superscript"/>
              </w:rPr>
              <w:t>4)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D95682">
              <w:rPr>
                <w:b/>
                <w:bCs/>
                <w:sz w:val="20"/>
                <w:szCs w:val="20"/>
              </w:rPr>
              <w:t>Pedagogika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Koordynator przedmiotu</w:t>
            </w:r>
            <w:r w:rsidRPr="00D95682">
              <w:rPr>
                <w:sz w:val="20"/>
                <w:szCs w:val="20"/>
                <w:vertAlign w:val="superscript"/>
              </w:rPr>
              <w:t>5)</w:t>
            </w:r>
            <w:r w:rsidRPr="00D9568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Prof. dr hab. Ewa Przybylska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Prowadzący zajęcia</w:t>
            </w:r>
            <w:r w:rsidRPr="00D95682">
              <w:rPr>
                <w:sz w:val="20"/>
                <w:szCs w:val="20"/>
                <w:vertAlign w:val="superscript"/>
              </w:rPr>
              <w:t>6)</w:t>
            </w:r>
            <w:r w:rsidRPr="00D9568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proofErr w:type="gramStart"/>
            <w:r w:rsidRPr="00D95682">
              <w:rPr>
                <w:bCs/>
                <w:sz w:val="20"/>
                <w:szCs w:val="20"/>
              </w:rPr>
              <w:t>dr</w:t>
            </w:r>
            <w:proofErr w:type="gramEnd"/>
            <w:r w:rsidRPr="00D95682">
              <w:rPr>
                <w:bCs/>
                <w:sz w:val="20"/>
                <w:szCs w:val="20"/>
              </w:rPr>
              <w:t xml:space="preserve"> Arleta </w:t>
            </w:r>
            <w:proofErr w:type="spellStart"/>
            <w:r w:rsidRPr="00D95682">
              <w:rPr>
                <w:bCs/>
                <w:sz w:val="20"/>
                <w:szCs w:val="20"/>
              </w:rPr>
              <w:t>Hrehorowicz</w:t>
            </w:r>
            <w:proofErr w:type="spellEnd"/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Jednostka realizująca</w:t>
            </w:r>
            <w:r w:rsidRPr="00D95682">
              <w:rPr>
                <w:sz w:val="20"/>
                <w:szCs w:val="20"/>
                <w:vertAlign w:val="superscript"/>
              </w:rPr>
              <w:t>7)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913EE8" w:rsidP="004A25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Instytut Nauk Socjologicznych i Pedagogiki</w:t>
            </w:r>
            <w:r w:rsidR="00840F47" w:rsidRPr="00D95682">
              <w:rPr>
                <w:bCs/>
                <w:sz w:val="20"/>
                <w:szCs w:val="20"/>
              </w:rPr>
              <w:t>, Katedra Pedagogiki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  <w:vertAlign w:val="superscript"/>
              </w:rPr>
            </w:pPr>
            <w:r w:rsidRPr="00D95682">
              <w:rPr>
                <w:sz w:val="20"/>
                <w:szCs w:val="20"/>
              </w:rPr>
              <w:t>Wydział, dla którego przedmiot jest realizowany</w:t>
            </w:r>
            <w:r w:rsidRPr="00D95682">
              <w:rPr>
                <w:sz w:val="20"/>
                <w:szCs w:val="20"/>
                <w:vertAlign w:val="superscript"/>
              </w:rPr>
              <w:t>8)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Wydział Socjologii i Pedagogiki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Status przedmiotu</w:t>
            </w:r>
            <w:r w:rsidRPr="00D95682">
              <w:rPr>
                <w:sz w:val="20"/>
                <w:szCs w:val="20"/>
                <w:vertAlign w:val="superscript"/>
              </w:rPr>
              <w:t>9)</w:t>
            </w:r>
            <w:r w:rsidRPr="00D9568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proofErr w:type="gramStart"/>
            <w:r w:rsidRPr="00D95682">
              <w:rPr>
                <w:bCs/>
                <w:sz w:val="20"/>
                <w:szCs w:val="20"/>
              </w:rPr>
              <w:t>a</w:t>
            </w:r>
            <w:proofErr w:type="gramEnd"/>
            <w:r w:rsidRPr="00D95682">
              <w:rPr>
                <w:bCs/>
                <w:sz w:val="20"/>
                <w:szCs w:val="20"/>
              </w:rPr>
              <w:t>) przedmiot do wyboru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proofErr w:type="gramStart"/>
            <w:r w:rsidRPr="00D95682">
              <w:rPr>
                <w:bCs/>
                <w:sz w:val="20"/>
                <w:szCs w:val="20"/>
              </w:rPr>
              <w:t>b</w:t>
            </w:r>
            <w:proofErr w:type="gramEnd"/>
            <w:r w:rsidRPr="00D95682">
              <w:rPr>
                <w:bCs/>
                <w:sz w:val="20"/>
                <w:szCs w:val="20"/>
              </w:rPr>
              <w:t>) stopień I, rok II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proofErr w:type="gramStart"/>
            <w:r w:rsidRPr="00D95682">
              <w:rPr>
                <w:bCs/>
                <w:sz w:val="20"/>
                <w:szCs w:val="20"/>
              </w:rPr>
              <w:t>c</w:t>
            </w:r>
            <w:proofErr w:type="gramEnd"/>
            <w:r w:rsidRPr="00D95682">
              <w:rPr>
                <w:bCs/>
                <w:sz w:val="20"/>
                <w:szCs w:val="20"/>
              </w:rPr>
              <w:t>) niestacjonarne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Cykl dydaktyczny</w:t>
            </w:r>
            <w:r w:rsidRPr="00D95682">
              <w:rPr>
                <w:sz w:val="20"/>
                <w:szCs w:val="20"/>
                <w:vertAlign w:val="superscript"/>
              </w:rPr>
              <w:t>10)</w:t>
            </w:r>
            <w:r w:rsidRPr="00D9568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Jęz. wykładowy</w:t>
            </w:r>
            <w:r w:rsidRPr="00D95682">
              <w:rPr>
                <w:sz w:val="20"/>
                <w:szCs w:val="20"/>
                <w:vertAlign w:val="superscript"/>
              </w:rPr>
              <w:t>11)</w:t>
            </w:r>
            <w:r w:rsidRPr="00D95682">
              <w:rPr>
                <w:sz w:val="20"/>
                <w:szCs w:val="20"/>
              </w:rPr>
              <w:t>: polski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Założenia i cele przedmiotu</w:t>
            </w:r>
            <w:r w:rsidRPr="00D95682">
              <w:rPr>
                <w:sz w:val="20"/>
                <w:szCs w:val="20"/>
                <w:vertAlign w:val="superscript"/>
              </w:rPr>
              <w:t>12)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B28" w:rsidRPr="00D95682" w:rsidRDefault="0009595A" w:rsidP="00A719CC">
            <w:pPr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Założeniami przedmiotu są m.in.: z</w:t>
            </w:r>
            <w:r w:rsidRPr="0009595A">
              <w:rPr>
                <w:sz w:val="20"/>
                <w:szCs w:val="20"/>
              </w:rPr>
              <w:t>apoznanie studentów z różnymi sposobami prezentacji wiedzy i badań naukowych (referat, prezentacja, esej p</w:t>
            </w:r>
            <w:r w:rsidR="00313874">
              <w:rPr>
                <w:sz w:val="20"/>
                <w:szCs w:val="20"/>
              </w:rPr>
              <w:t>roblemowy, wieloosobowa debata); wyposażenie</w:t>
            </w:r>
            <w:r w:rsidRPr="0009595A">
              <w:rPr>
                <w:sz w:val="20"/>
                <w:szCs w:val="20"/>
              </w:rPr>
              <w:t xml:space="preserve"> studentów w umiejętność wykorzystania zdobytej wiedzy teoretycznej, poprzez ukształtowanie warsztatu badawczego studenta (uzyskanie wiedzy, umiejętności i kompetencji społecznych niezbędnych do gromadzenia, opracowania</w:t>
            </w:r>
            <w:r w:rsidR="00A719CC">
              <w:rPr>
                <w:sz w:val="20"/>
                <w:szCs w:val="20"/>
              </w:rPr>
              <w:br/>
            </w:r>
            <w:r w:rsidRPr="0009595A">
              <w:rPr>
                <w:sz w:val="20"/>
                <w:szCs w:val="20"/>
              </w:rPr>
              <w:t xml:space="preserve"> i prezentacji wiedzy naukowe). </w:t>
            </w:r>
            <w:r w:rsidR="00313874">
              <w:rPr>
                <w:sz w:val="20"/>
                <w:szCs w:val="20"/>
              </w:rPr>
              <w:t xml:space="preserve">Student w trakcie zajęć zdobędzie </w:t>
            </w:r>
            <w:r w:rsidRPr="0009595A">
              <w:rPr>
                <w:sz w:val="20"/>
                <w:szCs w:val="20"/>
              </w:rPr>
              <w:t>umiejętność przygotowania własnego projektu badawczego zgodnie z założeniami m</w:t>
            </w:r>
            <w:r w:rsidR="00313874">
              <w:rPr>
                <w:sz w:val="20"/>
                <w:szCs w:val="20"/>
              </w:rPr>
              <w:t xml:space="preserve">etodologicznymi, a także rozwinie </w:t>
            </w:r>
            <w:r w:rsidR="00A719CC">
              <w:rPr>
                <w:sz w:val="20"/>
                <w:szCs w:val="20"/>
              </w:rPr>
              <w:t xml:space="preserve">umiejętności pracy w zespole, jak i </w:t>
            </w:r>
            <w:r w:rsidRPr="0009595A">
              <w:rPr>
                <w:sz w:val="20"/>
                <w:szCs w:val="20"/>
              </w:rPr>
              <w:t>wystąpień publicznych</w:t>
            </w:r>
            <w:r w:rsidR="00A719CC">
              <w:rPr>
                <w:sz w:val="20"/>
                <w:szCs w:val="20"/>
              </w:rPr>
              <w:t>.</w:t>
            </w:r>
          </w:p>
        </w:tc>
      </w:tr>
      <w:tr w:rsidR="00840F47" w:rsidRPr="00D95682" w:rsidTr="004A25FF">
        <w:trPr>
          <w:trHeight w:val="454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Formy dydaktyczne, liczba godzin</w:t>
            </w:r>
            <w:r w:rsidRPr="00D95682">
              <w:rPr>
                <w:sz w:val="20"/>
                <w:szCs w:val="20"/>
                <w:vertAlign w:val="superscript"/>
              </w:rPr>
              <w:t>13)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spacing w:line="360" w:lineRule="auto"/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 xml:space="preserve">Wykład – </w:t>
            </w:r>
            <w:r>
              <w:rPr>
                <w:sz w:val="20"/>
                <w:szCs w:val="20"/>
              </w:rPr>
              <w:t xml:space="preserve">16 </w:t>
            </w:r>
            <w:r w:rsidRPr="00D95682">
              <w:rPr>
                <w:sz w:val="20"/>
                <w:szCs w:val="20"/>
              </w:rPr>
              <w:t>h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Metody dydaktyczne</w:t>
            </w:r>
            <w:r w:rsidRPr="00D95682">
              <w:rPr>
                <w:sz w:val="20"/>
                <w:szCs w:val="20"/>
                <w:vertAlign w:val="superscript"/>
              </w:rPr>
              <w:t>14)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533B28">
            <w:pPr>
              <w:jc w:val="both"/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Wykład interaktywny (z elementami dyskusji), prezentacja,</w:t>
            </w:r>
            <w:r w:rsidR="00533B28">
              <w:rPr>
                <w:sz w:val="20"/>
                <w:szCs w:val="20"/>
              </w:rPr>
              <w:t xml:space="preserve"> burza mózgów, e-learning</w:t>
            </w:r>
            <w:r w:rsidRPr="00D95682">
              <w:rPr>
                <w:sz w:val="20"/>
                <w:szCs w:val="20"/>
              </w:rPr>
              <w:t>.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Pełny opis przedmiotu</w:t>
            </w:r>
            <w:r w:rsidRPr="00D95682">
              <w:rPr>
                <w:sz w:val="20"/>
                <w:szCs w:val="20"/>
                <w:vertAlign w:val="superscript"/>
              </w:rPr>
              <w:t>15)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9CC" w:rsidRPr="00A719CC" w:rsidRDefault="00A719CC" w:rsidP="00A719CC">
            <w:pPr>
              <w:pStyle w:val="Akapitzlist"/>
              <w:ind w:left="149" w:right="213"/>
              <w:jc w:val="both"/>
              <w:rPr>
                <w:bCs/>
                <w:sz w:val="20"/>
                <w:szCs w:val="20"/>
              </w:rPr>
            </w:pPr>
            <w:r w:rsidRPr="00A719CC">
              <w:rPr>
                <w:bCs/>
                <w:sz w:val="20"/>
                <w:szCs w:val="20"/>
              </w:rPr>
              <w:t>1. Przygotowanie referatu: a) część pisemna - treść referatu (dobór i selekcja źródeł, ustalenie struktury pracy, sposób ujęcia tematu, wyczerpanie tematu, uzasadnienie poprawności argumentacji (odwołanie się do autorytetów, użycie danych</w:t>
            </w:r>
          </w:p>
          <w:p w:rsidR="00A719CC" w:rsidRPr="00A719CC" w:rsidRDefault="00A719CC" w:rsidP="00A719CC">
            <w:pPr>
              <w:pStyle w:val="Akapitzlist"/>
              <w:ind w:left="149" w:right="213"/>
              <w:jc w:val="both"/>
              <w:rPr>
                <w:bCs/>
                <w:sz w:val="20"/>
                <w:szCs w:val="20"/>
              </w:rPr>
            </w:pPr>
            <w:r w:rsidRPr="00A719CC">
              <w:rPr>
                <w:bCs/>
                <w:sz w:val="20"/>
                <w:szCs w:val="20"/>
              </w:rPr>
              <w:t>statystycznych), przedstawienie wniosków) b) część ustna - sposób prezentacji referatu (</w:t>
            </w:r>
            <w:proofErr w:type="gramStart"/>
            <w:r w:rsidRPr="00A719CC">
              <w:rPr>
                <w:bCs/>
                <w:sz w:val="20"/>
                <w:szCs w:val="20"/>
              </w:rPr>
              <w:t>retoryka jako</w:t>
            </w:r>
            <w:proofErr w:type="gramEnd"/>
            <w:r w:rsidRPr="00A719CC">
              <w:rPr>
                <w:bCs/>
                <w:sz w:val="20"/>
                <w:szCs w:val="20"/>
              </w:rPr>
              <w:t xml:space="preserve"> sztuka pięknego mówienia: jak przygotować przemówienie? </w:t>
            </w:r>
            <w:proofErr w:type="gramStart"/>
            <w:r w:rsidRPr="00A719CC">
              <w:rPr>
                <w:bCs/>
                <w:sz w:val="20"/>
                <w:szCs w:val="20"/>
              </w:rPr>
              <w:t>jak</w:t>
            </w:r>
            <w:proofErr w:type="gramEnd"/>
            <w:r w:rsidRPr="00A719CC">
              <w:rPr>
                <w:bCs/>
                <w:sz w:val="20"/>
                <w:szCs w:val="20"/>
              </w:rPr>
              <w:t xml:space="preserve"> zostać dobrym mówcą?)</w:t>
            </w:r>
          </w:p>
          <w:p w:rsidR="00A719CC" w:rsidRPr="00A719CC" w:rsidRDefault="00A719CC" w:rsidP="00A719CC">
            <w:pPr>
              <w:pStyle w:val="Akapitzlist"/>
              <w:ind w:left="149" w:right="213"/>
              <w:jc w:val="both"/>
              <w:rPr>
                <w:bCs/>
                <w:sz w:val="20"/>
                <w:szCs w:val="20"/>
              </w:rPr>
            </w:pPr>
            <w:r w:rsidRPr="00A719CC">
              <w:rPr>
                <w:bCs/>
                <w:sz w:val="20"/>
                <w:szCs w:val="20"/>
              </w:rPr>
              <w:t>2. Przygotowanie prezentacji: a) część pisemna - treść prezentacji (dobór i selekcja źródeł, sposób ujęcia tematu, wyczerpanie tematu; struktura prezentacji, wygląd prezentacji b) część ustna sposób wygłoszenia prezentacji.</w:t>
            </w:r>
          </w:p>
          <w:p w:rsidR="00A719CC" w:rsidRPr="00A719CC" w:rsidRDefault="00A719CC" w:rsidP="00A719CC">
            <w:pPr>
              <w:pStyle w:val="Akapitzlist"/>
              <w:ind w:left="149" w:right="213"/>
              <w:jc w:val="both"/>
              <w:rPr>
                <w:bCs/>
                <w:sz w:val="20"/>
                <w:szCs w:val="20"/>
              </w:rPr>
            </w:pPr>
            <w:r w:rsidRPr="00A719CC">
              <w:rPr>
                <w:bCs/>
                <w:sz w:val="20"/>
                <w:szCs w:val="20"/>
              </w:rPr>
              <w:t>3. Przygotowanie eseju problemowego (dobór tematu, dobór źródeł, struktura, poprawna argumentacja, polemika z badaczami zagadnienia, ekspertami, prezentacją własnego stanowiska).</w:t>
            </w:r>
          </w:p>
          <w:p w:rsidR="00BB54FD" w:rsidRPr="00A719CC" w:rsidRDefault="00A719CC" w:rsidP="00A719CC">
            <w:pPr>
              <w:pStyle w:val="Akapitzlist"/>
              <w:ind w:left="149" w:right="213"/>
              <w:jc w:val="both"/>
              <w:rPr>
                <w:bCs/>
                <w:sz w:val="20"/>
                <w:szCs w:val="20"/>
              </w:rPr>
            </w:pPr>
            <w:r w:rsidRPr="00A719CC">
              <w:rPr>
                <w:bCs/>
                <w:sz w:val="20"/>
                <w:szCs w:val="20"/>
              </w:rPr>
              <w:t>4. Przygotowanie wieloosobowej debaty/dyskusji/debaty oxfordzkiej: zasada współpracy (poszukiwanie źródeł, argumentacji oraz uzasadnienie stanowiska), uwzględnienie stanowiska oponentów, polemika z oponentami, walka” na argumenty), przyjęcie bądź obalenie stanowiska oponentów, kultura wypowiedzi (umiejętność słuchania) oraz umiejętność użycia chwytów erystycznych.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 xml:space="preserve">Wymagania </w:t>
            </w:r>
            <w:proofErr w:type="gramStart"/>
            <w:r w:rsidRPr="00D95682">
              <w:rPr>
                <w:sz w:val="20"/>
                <w:szCs w:val="20"/>
              </w:rPr>
              <w:t>formalne  (przedmioty</w:t>
            </w:r>
            <w:proofErr w:type="gramEnd"/>
            <w:r w:rsidRPr="00D95682">
              <w:rPr>
                <w:sz w:val="20"/>
                <w:szCs w:val="20"/>
              </w:rPr>
              <w:t xml:space="preserve"> wprowadzające)</w:t>
            </w:r>
            <w:r w:rsidRPr="00D95682">
              <w:rPr>
                <w:sz w:val="20"/>
                <w:szCs w:val="20"/>
                <w:vertAlign w:val="superscript"/>
              </w:rPr>
              <w:t>16)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840F47" w:rsidP="004A25F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Założenia wstępne</w:t>
            </w:r>
            <w:r w:rsidRPr="00D95682">
              <w:rPr>
                <w:sz w:val="20"/>
                <w:szCs w:val="20"/>
                <w:vertAlign w:val="superscript"/>
              </w:rPr>
              <w:t>17)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F47" w:rsidRPr="00D95682" w:rsidRDefault="00A719CC" w:rsidP="004A25F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840F47" w:rsidRPr="00D95682" w:rsidTr="004A25FF">
        <w:trPr>
          <w:trHeight w:val="1546"/>
        </w:trPr>
        <w:tc>
          <w:tcPr>
            <w:tcW w:w="3253" w:type="dxa"/>
            <w:gridSpan w:val="2"/>
            <w:vAlign w:val="center"/>
          </w:tcPr>
          <w:p w:rsidR="00840F47" w:rsidRPr="00D95682" w:rsidRDefault="00840F47" w:rsidP="004A25FF">
            <w:pPr>
              <w:rPr>
                <w:bCs/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lastRenderedPageBreak/>
              <w:t>Efekty kształcenia</w:t>
            </w:r>
            <w:r w:rsidRPr="00D95682">
              <w:rPr>
                <w:sz w:val="20"/>
                <w:szCs w:val="20"/>
                <w:vertAlign w:val="superscript"/>
              </w:rPr>
              <w:t>18)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3789" w:type="dxa"/>
            <w:gridSpan w:val="2"/>
            <w:vAlign w:val="center"/>
          </w:tcPr>
          <w:p w:rsidR="00840F47" w:rsidRPr="00D95682" w:rsidRDefault="00840F47" w:rsidP="004A25FF">
            <w:pPr>
              <w:ind w:right="239"/>
              <w:rPr>
                <w:b/>
                <w:sz w:val="20"/>
                <w:szCs w:val="20"/>
              </w:rPr>
            </w:pPr>
            <w:r w:rsidRPr="00D95682">
              <w:rPr>
                <w:b/>
                <w:sz w:val="20"/>
                <w:szCs w:val="20"/>
              </w:rPr>
              <w:t>Wiedza:</w:t>
            </w:r>
          </w:p>
          <w:p w:rsidR="00BB07B7" w:rsidRPr="00BB07B7" w:rsidRDefault="00840F47" w:rsidP="00BB07B7">
            <w:pPr>
              <w:ind w:left="149" w:righ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–</w:t>
            </w:r>
            <w:r w:rsidR="00BB07B7">
              <w:rPr>
                <w:sz w:val="20"/>
                <w:szCs w:val="20"/>
              </w:rPr>
              <w:t xml:space="preserve"> Z</w:t>
            </w:r>
            <w:r w:rsidR="00BB07B7" w:rsidRPr="00BB07B7">
              <w:rPr>
                <w:sz w:val="20"/>
                <w:szCs w:val="20"/>
              </w:rPr>
              <w:t>na i rozumie wybrane sposoby prezentacji wiedzy (specyfiki przygotowania eseju, prezentacji, referatu oraz dyskusji w wieloosobowej debacie).</w:t>
            </w:r>
          </w:p>
          <w:p w:rsidR="00BB07B7" w:rsidRPr="00BB07B7" w:rsidRDefault="00BB07B7" w:rsidP="00BB07B7">
            <w:pPr>
              <w:ind w:left="149" w:righ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– Ma</w:t>
            </w:r>
            <w:r w:rsidRPr="00BB07B7">
              <w:rPr>
                <w:sz w:val="20"/>
                <w:szCs w:val="20"/>
              </w:rPr>
              <w:t xml:space="preserve"> wiedzę na temat zasad ochrony własności intelektualnej oraz </w:t>
            </w:r>
            <w:proofErr w:type="gramStart"/>
            <w:r w:rsidRPr="00BB07B7">
              <w:rPr>
                <w:sz w:val="20"/>
                <w:szCs w:val="20"/>
              </w:rPr>
              <w:t>praw</w:t>
            </w:r>
            <w:proofErr w:type="gramEnd"/>
            <w:r w:rsidRPr="00BB07B7">
              <w:rPr>
                <w:sz w:val="20"/>
                <w:szCs w:val="20"/>
              </w:rPr>
              <w:t xml:space="preserve"> autorskich.</w:t>
            </w:r>
          </w:p>
          <w:p w:rsidR="00BB07B7" w:rsidRPr="00BB07B7" w:rsidRDefault="00BB07B7" w:rsidP="00BB07B7">
            <w:pPr>
              <w:ind w:left="149" w:righ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– P</w:t>
            </w:r>
            <w:r w:rsidRPr="00BB07B7">
              <w:rPr>
                <w:sz w:val="20"/>
                <w:szCs w:val="20"/>
              </w:rPr>
              <w:t>osiada wiedzę metodologiczną, związaną z gromadzeniem, przetwarzaniem i opracowaniem źródeł badawczych.</w:t>
            </w:r>
          </w:p>
          <w:p w:rsidR="00A719CC" w:rsidRDefault="00A719CC" w:rsidP="00A719CC">
            <w:pPr>
              <w:ind w:right="239"/>
              <w:jc w:val="both"/>
              <w:rPr>
                <w:sz w:val="20"/>
                <w:szCs w:val="20"/>
              </w:rPr>
            </w:pPr>
          </w:p>
          <w:p w:rsidR="00840F47" w:rsidRPr="00D95682" w:rsidRDefault="00840F47" w:rsidP="004A25FF">
            <w:pPr>
              <w:ind w:right="239"/>
              <w:jc w:val="both"/>
              <w:rPr>
                <w:b/>
                <w:sz w:val="20"/>
                <w:szCs w:val="20"/>
              </w:rPr>
            </w:pPr>
            <w:r w:rsidRPr="00D95682">
              <w:rPr>
                <w:b/>
                <w:sz w:val="20"/>
                <w:szCs w:val="20"/>
              </w:rPr>
              <w:t>Umiejętności:</w:t>
            </w:r>
          </w:p>
          <w:p w:rsidR="00BB07B7" w:rsidRPr="00BB07B7" w:rsidRDefault="00BB07B7" w:rsidP="00BB07B7">
            <w:pPr>
              <w:ind w:left="149" w:righ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– </w:t>
            </w:r>
            <w:r w:rsidRPr="00BB07B7">
              <w:rPr>
                <w:sz w:val="20"/>
                <w:szCs w:val="20"/>
              </w:rPr>
              <w:t xml:space="preserve">Potrafi w sposób skuteczny </w:t>
            </w:r>
            <w:r>
              <w:rPr>
                <w:sz w:val="20"/>
                <w:szCs w:val="20"/>
              </w:rPr>
              <w:br/>
            </w:r>
            <w:r w:rsidRPr="00BB07B7">
              <w:rPr>
                <w:sz w:val="20"/>
                <w:szCs w:val="20"/>
              </w:rPr>
              <w:t xml:space="preserve">i kompleksowy stosować posiadaną wiedzę teoretyczną. Jest przygotowany do współdziałania z innymi osobami </w:t>
            </w:r>
            <w:r>
              <w:rPr>
                <w:sz w:val="20"/>
                <w:szCs w:val="20"/>
              </w:rPr>
              <w:br/>
            </w:r>
            <w:r w:rsidRPr="00BB07B7">
              <w:rPr>
                <w:sz w:val="20"/>
                <w:szCs w:val="20"/>
              </w:rPr>
              <w:t xml:space="preserve">w ramach przedsięwzięć zespołowych, </w:t>
            </w:r>
            <w:r>
              <w:rPr>
                <w:sz w:val="20"/>
                <w:szCs w:val="20"/>
              </w:rPr>
              <w:br/>
            </w:r>
            <w:r w:rsidRPr="00BB07B7">
              <w:rPr>
                <w:sz w:val="20"/>
                <w:szCs w:val="20"/>
              </w:rPr>
              <w:t>a jeśli zajdzie taka potrzeba potrafi kierować pracą zespołu i ogrywać rolę wiodącą w planowaniu i kierowani</w:t>
            </w:r>
            <w:r>
              <w:rPr>
                <w:sz w:val="20"/>
                <w:szCs w:val="20"/>
              </w:rPr>
              <w:t>u wybranymi formami aktywności.</w:t>
            </w:r>
          </w:p>
          <w:p w:rsidR="00BB07B7" w:rsidRPr="00BB07B7" w:rsidRDefault="00BB07B7" w:rsidP="00BB07B7">
            <w:pPr>
              <w:ind w:left="149" w:righ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– </w:t>
            </w:r>
            <w:r w:rsidRPr="00BB07B7">
              <w:rPr>
                <w:sz w:val="20"/>
                <w:szCs w:val="20"/>
              </w:rPr>
              <w:t>Potrafi przygotować projekt (referat, esej, prezentacja) zaproponować kreatywne podejście dla realizacji zamierzonych celów. Potrafi poprawnie przedstawić własny projekt publiczności, uczestniczy w dyskusji, potrafi sformułować wnioski, uwagi, zalecenia wobec wystąpień innych uczestników.</w:t>
            </w:r>
          </w:p>
          <w:p w:rsidR="00BB07B7" w:rsidRDefault="00BB07B7" w:rsidP="00BB07B7">
            <w:pPr>
              <w:ind w:left="149" w:righ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– </w:t>
            </w:r>
            <w:r w:rsidRPr="00BB07B7">
              <w:rPr>
                <w:sz w:val="20"/>
                <w:szCs w:val="20"/>
              </w:rPr>
              <w:t xml:space="preserve">Potrafi w zaawansowanym stopniu wyszukiwać, selekcjonować i zdobywać informacje ze źródeł tradycyjnych </w:t>
            </w:r>
            <w:r>
              <w:rPr>
                <w:sz w:val="20"/>
                <w:szCs w:val="20"/>
              </w:rPr>
              <w:br/>
            </w:r>
            <w:r w:rsidRPr="00BB07B7">
              <w:rPr>
                <w:sz w:val="20"/>
                <w:szCs w:val="20"/>
              </w:rPr>
              <w:t xml:space="preserve">i cyfrowych, wykorzystując zdobytą </w:t>
            </w:r>
            <w:r>
              <w:rPr>
                <w:sz w:val="20"/>
                <w:szCs w:val="20"/>
              </w:rPr>
              <w:br/>
            </w:r>
            <w:r w:rsidRPr="00BB07B7">
              <w:rPr>
                <w:sz w:val="20"/>
                <w:szCs w:val="20"/>
              </w:rPr>
              <w:t>w ten sposób wiedzę w swojej pracy badawczej.</w:t>
            </w:r>
          </w:p>
          <w:p w:rsidR="00BB07B7" w:rsidRPr="00D95682" w:rsidRDefault="00BB07B7" w:rsidP="00E73AFA">
            <w:pPr>
              <w:ind w:left="149" w:right="2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  <w:r w:rsidR="00E73A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73AFA" w:rsidRPr="00E73AFA">
              <w:rPr>
                <w:sz w:val="20"/>
                <w:szCs w:val="20"/>
              </w:rPr>
              <w:t xml:space="preserve">Posiada umiejętność formułowania opinii krytycznych o zjawiskach na podstawie wiedzy naukowej. Za pomocą metody analizy treści potrafi krytycznie odnieść się do teorii, wskazując zalety </w:t>
            </w:r>
            <w:r w:rsidR="00E73AFA">
              <w:rPr>
                <w:sz w:val="20"/>
                <w:szCs w:val="20"/>
              </w:rPr>
              <w:br/>
            </w:r>
            <w:r w:rsidR="00E73AFA" w:rsidRPr="00E73AFA">
              <w:rPr>
                <w:sz w:val="20"/>
                <w:szCs w:val="20"/>
              </w:rPr>
              <w:t>i wady założeń teoretycznych, tworząc własne definicje dla podstawowych kategorii teoretycznych.</w:t>
            </w:r>
          </w:p>
        </w:tc>
        <w:tc>
          <w:tcPr>
            <w:tcW w:w="3800" w:type="dxa"/>
            <w:gridSpan w:val="5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D95682">
              <w:rPr>
                <w:b/>
                <w:bCs/>
                <w:sz w:val="20"/>
                <w:szCs w:val="20"/>
              </w:rPr>
              <w:t>Kompetencje:</w:t>
            </w:r>
          </w:p>
          <w:p w:rsidR="00E73AFA" w:rsidRPr="00E73AFA" w:rsidRDefault="00840F47" w:rsidP="00E73AFA">
            <w:pPr>
              <w:ind w:left="188" w:right="213"/>
              <w:jc w:val="both"/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0</w:t>
            </w:r>
            <w:r w:rsidR="00E73AFA">
              <w:rPr>
                <w:bCs/>
                <w:sz w:val="20"/>
                <w:szCs w:val="20"/>
              </w:rPr>
              <w:t>8</w:t>
            </w:r>
            <w:r w:rsidRPr="00D95682">
              <w:rPr>
                <w:bCs/>
                <w:sz w:val="20"/>
                <w:szCs w:val="20"/>
              </w:rPr>
              <w:t xml:space="preserve"> – </w:t>
            </w:r>
            <w:r w:rsidR="00E73AFA" w:rsidRPr="00E73AFA">
              <w:rPr>
                <w:bCs/>
                <w:sz w:val="20"/>
                <w:szCs w:val="20"/>
              </w:rPr>
              <w:t xml:space="preserve">Posiada zdolność samodzielnego </w:t>
            </w:r>
            <w:r w:rsidR="00E73AFA">
              <w:rPr>
                <w:bCs/>
                <w:sz w:val="20"/>
                <w:szCs w:val="20"/>
              </w:rPr>
              <w:br/>
            </w:r>
            <w:r w:rsidR="00E73AFA" w:rsidRPr="00E73AFA">
              <w:rPr>
                <w:bCs/>
                <w:sz w:val="20"/>
                <w:szCs w:val="20"/>
              </w:rPr>
              <w:t xml:space="preserve">i konsekwentnego uzupełniania wiedzy </w:t>
            </w:r>
            <w:r w:rsidR="00E73AFA">
              <w:rPr>
                <w:bCs/>
                <w:sz w:val="20"/>
                <w:szCs w:val="20"/>
              </w:rPr>
              <w:br/>
            </w:r>
            <w:r w:rsidR="00E73AFA" w:rsidRPr="00E73AFA">
              <w:rPr>
                <w:bCs/>
                <w:sz w:val="20"/>
                <w:szCs w:val="20"/>
              </w:rPr>
              <w:t>i doświadczeń zawodowych. Student potrafi wykorzystywać rezultaty prac badawczych na innych płaszczyznach.</w:t>
            </w:r>
          </w:p>
          <w:p w:rsidR="00840F47" w:rsidRPr="00E73AFA" w:rsidRDefault="00E73AFA" w:rsidP="00E73AFA">
            <w:pPr>
              <w:ind w:left="188" w:right="2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 – </w:t>
            </w:r>
            <w:r w:rsidRPr="00E73AFA">
              <w:rPr>
                <w:bCs/>
                <w:sz w:val="20"/>
                <w:szCs w:val="20"/>
              </w:rPr>
              <w:t xml:space="preserve">Jest przygotowany do efektywnej </w:t>
            </w:r>
            <w:r w:rsidR="00EB3DB3">
              <w:rPr>
                <w:bCs/>
                <w:sz w:val="20"/>
                <w:szCs w:val="20"/>
              </w:rPr>
              <w:br/>
            </w:r>
            <w:r w:rsidRPr="00E73AFA">
              <w:rPr>
                <w:bCs/>
                <w:sz w:val="20"/>
                <w:szCs w:val="20"/>
              </w:rPr>
              <w:t xml:space="preserve">i twórczej pracy w zespole, ma świadomość swojej roli w grupie zawodowej. Posiada zdolność przyjmowania określonych ról społecznych oraz jest otwarty na nowe formy komunikowania społecznego. Angażuje się w wymianę poglądów </w:t>
            </w:r>
            <w:r w:rsidR="00EB3DB3">
              <w:rPr>
                <w:bCs/>
                <w:sz w:val="20"/>
                <w:szCs w:val="20"/>
              </w:rPr>
              <w:br/>
            </w:r>
            <w:r w:rsidRPr="00E73AFA">
              <w:rPr>
                <w:bCs/>
                <w:sz w:val="20"/>
                <w:szCs w:val="20"/>
              </w:rPr>
              <w:t>z innymi członkami grupy, potrafi krytycznie odnieść do wypowiedzi rówieśników oraz przyjąć na zasadach polemiki uwagi innych wobec własnego projektu.</w:t>
            </w:r>
          </w:p>
        </w:tc>
      </w:tr>
      <w:tr w:rsidR="00840F47" w:rsidRPr="00D95682" w:rsidTr="004A25FF">
        <w:trPr>
          <w:trHeight w:val="837"/>
        </w:trPr>
        <w:tc>
          <w:tcPr>
            <w:tcW w:w="3253" w:type="dxa"/>
            <w:gridSpan w:val="2"/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Sposób weryfikacji efektów kształcenia</w:t>
            </w:r>
            <w:r w:rsidRPr="00D95682">
              <w:rPr>
                <w:sz w:val="20"/>
                <w:szCs w:val="20"/>
                <w:vertAlign w:val="superscript"/>
              </w:rPr>
              <w:t>19)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:rsidR="00840F47" w:rsidRPr="00EB3DB3" w:rsidRDefault="00840F47" w:rsidP="00EB3DB3">
            <w:pPr>
              <w:pStyle w:val="Akapitzlist"/>
              <w:ind w:left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 01, 02, 03, 04</w:t>
            </w:r>
            <w:r w:rsidR="00EB3DB3">
              <w:rPr>
                <w:sz w:val="20"/>
                <w:szCs w:val="20"/>
              </w:rPr>
              <w:t>, 05, 06, 07, 08, 09</w:t>
            </w:r>
            <w:r w:rsidRPr="00D95682">
              <w:rPr>
                <w:sz w:val="20"/>
                <w:szCs w:val="20"/>
              </w:rPr>
              <w:t xml:space="preserve"> – </w:t>
            </w:r>
            <w:r w:rsidR="001F5D4E">
              <w:rPr>
                <w:bCs/>
                <w:sz w:val="20"/>
                <w:szCs w:val="20"/>
              </w:rPr>
              <w:t>p</w:t>
            </w:r>
            <w:r w:rsidR="001F5D4E">
              <w:rPr>
                <w:sz w:val="20"/>
                <w:szCs w:val="20"/>
              </w:rPr>
              <w:t>rzygotowanie przez studenta wybranego sposobu prezentacji wiedzy.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 xml:space="preserve">Forma dokumentacji osiągniętych efektów kształcenia </w:t>
            </w:r>
            <w:r w:rsidRPr="00D95682">
              <w:rPr>
                <w:sz w:val="20"/>
                <w:szCs w:val="20"/>
                <w:vertAlign w:val="superscript"/>
              </w:rPr>
              <w:t>20)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:rsidR="00840F47" w:rsidRPr="00D95682" w:rsidRDefault="00330322" w:rsidP="0033032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Przygotowanie przez studenta wybranego sposobu prezentacji wiedzy (referatu, eseju, prezentacji multimedialnej</w:t>
            </w:r>
            <w:r w:rsidR="00C7405D">
              <w:rPr>
                <w:sz w:val="20"/>
                <w:szCs w:val="20"/>
              </w:rPr>
              <w:t xml:space="preserve"> lub debaty oksfordzkiej</w:t>
            </w:r>
            <w:r>
              <w:rPr>
                <w:sz w:val="20"/>
                <w:szCs w:val="20"/>
              </w:rPr>
              <w:t>)</w:t>
            </w:r>
            <w:r w:rsidR="00840F47">
              <w:rPr>
                <w:sz w:val="20"/>
                <w:szCs w:val="20"/>
              </w:rPr>
              <w:t>.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D95682">
              <w:rPr>
                <w:sz w:val="20"/>
                <w:szCs w:val="20"/>
              </w:rPr>
              <w:t>Elementy i wagi mające wpływ na ocenę końcową</w:t>
            </w:r>
            <w:r w:rsidRPr="00D95682">
              <w:rPr>
                <w:sz w:val="20"/>
                <w:szCs w:val="20"/>
                <w:vertAlign w:val="superscript"/>
              </w:rPr>
              <w:t>21)</w:t>
            </w:r>
            <w:r w:rsidRPr="00D95682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:rsidR="00840F47" w:rsidRPr="00D95682" w:rsidRDefault="00840F47" w:rsidP="00BB39DA">
            <w:pPr>
              <w:rPr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 xml:space="preserve">Ocena </w:t>
            </w:r>
            <w:r w:rsidR="00BB39DA">
              <w:rPr>
                <w:bCs/>
                <w:sz w:val="20"/>
                <w:szCs w:val="20"/>
              </w:rPr>
              <w:t>p</w:t>
            </w:r>
            <w:r w:rsidR="00BB39DA">
              <w:rPr>
                <w:sz w:val="20"/>
                <w:szCs w:val="20"/>
              </w:rPr>
              <w:t>rzygotowanego przez studenta wybranego sposobu prezentacji wiedzy (100%).</w:t>
            </w:r>
          </w:p>
        </w:tc>
      </w:tr>
      <w:tr w:rsidR="00840F47" w:rsidRPr="00D95682" w:rsidTr="004A25FF">
        <w:trPr>
          <w:trHeight w:val="469"/>
        </w:trPr>
        <w:tc>
          <w:tcPr>
            <w:tcW w:w="3253" w:type="dxa"/>
            <w:gridSpan w:val="2"/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  <w:vertAlign w:val="superscript"/>
              </w:rPr>
            </w:pPr>
            <w:r w:rsidRPr="00D95682">
              <w:rPr>
                <w:sz w:val="20"/>
                <w:szCs w:val="20"/>
              </w:rPr>
              <w:t>Miejsce realizacji zajęć</w:t>
            </w:r>
            <w:r w:rsidRPr="00D95682">
              <w:rPr>
                <w:sz w:val="20"/>
                <w:szCs w:val="20"/>
                <w:vertAlign w:val="superscript"/>
              </w:rPr>
              <w:t>22)</w:t>
            </w:r>
            <w:r w:rsidRPr="00D9568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589" w:type="dxa"/>
            <w:gridSpan w:val="7"/>
            <w:vAlign w:val="center"/>
          </w:tcPr>
          <w:p w:rsidR="00840F47" w:rsidRPr="00D95682" w:rsidRDefault="00840F47" w:rsidP="004A25FF">
            <w:pPr>
              <w:jc w:val="both"/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t>Sala dydaktyczna</w:t>
            </w:r>
          </w:p>
        </w:tc>
      </w:tr>
      <w:tr w:rsidR="00840F47" w:rsidRPr="00D95682" w:rsidTr="00F26F34">
        <w:trPr>
          <w:trHeight w:val="4952"/>
        </w:trPr>
        <w:tc>
          <w:tcPr>
            <w:tcW w:w="10842" w:type="dxa"/>
            <w:gridSpan w:val="9"/>
            <w:vAlign w:val="center"/>
          </w:tcPr>
          <w:p w:rsidR="00840F47" w:rsidRPr="00D95682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sz w:val="20"/>
                <w:szCs w:val="20"/>
              </w:rPr>
              <w:lastRenderedPageBreak/>
              <w:t>Literatura podstawowa i uzupełniająca</w:t>
            </w:r>
            <w:r w:rsidRPr="00D95682">
              <w:rPr>
                <w:sz w:val="20"/>
                <w:szCs w:val="20"/>
                <w:vertAlign w:val="superscript"/>
              </w:rPr>
              <w:t>23)</w:t>
            </w:r>
            <w:r w:rsidRPr="00D95682">
              <w:rPr>
                <w:sz w:val="20"/>
                <w:szCs w:val="20"/>
              </w:rPr>
              <w:t>:</w:t>
            </w:r>
          </w:p>
          <w:p w:rsidR="00F26F34" w:rsidRDefault="00F26F34" w:rsidP="004A25FF">
            <w:pPr>
              <w:rPr>
                <w:b/>
                <w:sz w:val="20"/>
                <w:szCs w:val="20"/>
              </w:rPr>
            </w:pPr>
          </w:p>
          <w:p w:rsidR="00840F47" w:rsidRDefault="00840F47" w:rsidP="00F237D8">
            <w:pPr>
              <w:jc w:val="both"/>
              <w:rPr>
                <w:b/>
                <w:sz w:val="20"/>
                <w:szCs w:val="20"/>
              </w:rPr>
            </w:pPr>
            <w:r w:rsidRPr="00D95682">
              <w:rPr>
                <w:b/>
                <w:sz w:val="20"/>
                <w:szCs w:val="20"/>
              </w:rPr>
              <w:t>Literatura podstawowa</w:t>
            </w:r>
            <w:r>
              <w:rPr>
                <w:b/>
                <w:sz w:val="20"/>
                <w:szCs w:val="20"/>
              </w:rPr>
              <w:t>:</w:t>
            </w:r>
          </w:p>
          <w:p w:rsidR="00AF5591" w:rsidRPr="00F855DE" w:rsidRDefault="00AF5591" w:rsidP="00F237D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855DE">
              <w:rPr>
                <w:sz w:val="20"/>
                <w:szCs w:val="20"/>
              </w:rPr>
              <w:t xml:space="preserve">Cooper P.J., </w:t>
            </w:r>
            <w:r w:rsidRPr="00F855DE">
              <w:rPr>
                <w:i/>
                <w:sz w:val="20"/>
                <w:szCs w:val="20"/>
              </w:rPr>
              <w:t>Sprawne porozumiewanie się: 114 scenariuszy ćwiczeń z mówienia i słuchania</w:t>
            </w:r>
            <w:r w:rsidRPr="00F855DE">
              <w:rPr>
                <w:sz w:val="20"/>
                <w:szCs w:val="20"/>
              </w:rPr>
              <w:t>,</w:t>
            </w:r>
            <w:r w:rsidR="00404B81">
              <w:rPr>
                <w:b/>
                <w:bCs/>
                <w:sz w:val="20"/>
                <w:szCs w:val="20"/>
              </w:rPr>
              <w:t xml:space="preserve"> </w:t>
            </w:r>
            <w:r w:rsidRPr="00F855DE">
              <w:rPr>
                <w:sz w:val="20"/>
                <w:szCs w:val="20"/>
              </w:rPr>
              <w:t>Warszawa 2002.</w:t>
            </w:r>
          </w:p>
          <w:p w:rsidR="00C37DF8" w:rsidRPr="00F855DE" w:rsidRDefault="00C37DF8" w:rsidP="00F237D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 w:rsidRPr="00F855DE">
              <w:rPr>
                <w:sz w:val="20"/>
                <w:szCs w:val="20"/>
              </w:rPr>
              <w:t>Lemmermann</w:t>
            </w:r>
            <w:proofErr w:type="spellEnd"/>
            <w:r w:rsidRPr="00F855DE">
              <w:rPr>
                <w:sz w:val="20"/>
                <w:szCs w:val="20"/>
              </w:rPr>
              <w:t>, H.,</w:t>
            </w:r>
            <w:r w:rsidRPr="00F855DE">
              <w:rPr>
                <w:bCs/>
                <w:sz w:val="20"/>
                <w:szCs w:val="20"/>
              </w:rPr>
              <w:t> </w:t>
            </w:r>
            <w:r w:rsidRPr="00F855DE">
              <w:rPr>
                <w:i/>
                <w:sz w:val="20"/>
                <w:szCs w:val="20"/>
              </w:rPr>
              <w:t>Szkoła dyskutowania: techniki argumentacji, dyskusje, dialogi</w:t>
            </w:r>
            <w:r w:rsidRPr="00F855DE">
              <w:rPr>
                <w:sz w:val="20"/>
                <w:szCs w:val="20"/>
              </w:rPr>
              <w:t>, Wrocław 2007.</w:t>
            </w:r>
          </w:p>
          <w:p w:rsidR="00840F47" w:rsidRPr="00F855DE" w:rsidRDefault="00596472" w:rsidP="00F237D8">
            <w:pPr>
              <w:pStyle w:val="Akapitzlist"/>
              <w:numPr>
                <w:ilvl w:val="0"/>
                <w:numId w:val="7"/>
              </w:numPr>
              <w:ind w:right="497"/>
              <w:jc w:val="both"/>
              <w:rPr>
                <w:sz w:val="20"/>
                <w:szCs w:val="20"/>
              </w:rPr>
            </w:pPr>
            <w:r w:rsidRPr="00F855DE">
              <w:rPr>
                <w:sz w:val="20"/>
                <w:szCs w:val="20"/>
              </w:rPr>
              <w:t xml:space="preserve">Nowak S., </w:t>
            </w:r>
            <w:r w:rsidRPr="00F855DE">
              <w:rPr>
                <w:i/>
                <w:sz w:val="20"/>
                <w:szCs w:val="20"/>
              </w:rPr>
              <w:t>Metodologia badań społecznych</w:t>
            </w:r>
            <w:r w:rsidRPr="00F855DE">
              <w:rPr>
                <w:sz w:val="20"/>
                <w:szCs w:val="20"/>
              </w:rPr>
              <w:t>, Warszawa 2018.</w:t>
            </w:r>
          </w:p>
          <w:p w:rsidR="00AF5591" w:rsidRPr="00F855DE" w:rsidRDefault="00F855DE" w:rsidP="00F237D8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ind w:right="497"/>
              <w:jc w:val="both"/>
              <w:rPr>
                <w:sz w:val="20"/>
                <w:szCs w:val="20"/>
              </w:rPr>
            </w:pPr>
            <w:proofErr w:type="spellStart"/>
            <w:r w:rsidRPr="00F855DE">
              <w:rPr>
                <w:sz w:val="20"/>
                <w:szCs w:val="20"/>
              </w:rPr>
              <w:t>Ożdżyński</w:t>
            </w:r>
            <w:proofErr w:type="spellEnd"/>
            <w:r w:rsidRPr="00F855DE">
              <w:rPr>
                <w:sz w:val="20"/>
                <w:szCs w:val="20"/>
              </w:rPr>
              <w:t xml:space="preserve"> J., </w:t>
            </w:r>
            <w:proofErr w:type="spellStart"/>
            <w:r w:rsidRPr="00F855DE">
              <w:rPr>
                <w:sz w:val="20"/>
                <w:szCs w:val="20"/>
              </w:rPr>
              <w:t>Śniatkowski</w:t>
            </w:r>
            <w:proofErr w:type="spellEnd"/>
            <w:r w:rsidRPr="00F855DE">
              <w:rPr>
                <w:sz w:val="20"/>
                <w:szCs w:val="20"/>
              </w:rPr>
              <w:t xml:space="preserve"> S, Michalik M. (red.)</w:t>
            </w:r>
            <w:r w:rsidR="00404B81">
              <w:rPr>
                <w:sz w:val="20"/>
                <w:szCs w:val="20"/>
              </w:rPr>
              <w:t xml:space="preserve">, </w:t>
            </w:r>
            <w:r w:rsidR="00AF5591" w:rsidRPr="00F855DE">
              <w:rPr>
                <w:i/>
                <w:sz w:val="20"/>
                <w:szCs w:val="20"/>
              </w:rPr>
              <w:t>Argumentacja w dyskursie edukacyjnym</w:t>
            </w:r>
            <w:r w:rsidR="00AF5591" w:rsidRPr="00F855DE">
              <w:rPr>
                <w:sz w:val="20"/>
                <w:szCs w:val="20"/>
              </w:rPr>
              <w:t>,</w:t>
            </w:r>
            <w:r w:rsidRPr="00F855DE">
              <w:rPr>
                <w:sz w:val="20"/>
                <w:szCs w:val="20"/>
              </w:rPr>
              <w:t xml:space="preserve"> Kraków </w:t>
            </w:r>
            <w:r w:rsidR="00AF5591" w:rsidRPr="00F855DE">
              <w:rPr>
                <w:sz w:val="20"/>
                <w:szCs w:val="20"/>
              </w:rPr>
              <w:t>2011.</w:t>
            </w:r>
          </w:p>
          <w:p w:rsidR="0009595A" w:rsidRPr="00F855DE" w:rsidRDefault="0009595A" w:rsidP="00F237D8">
            <w:pPr>
              <w:pStyle w:val="Akapitzlist"/>
              <w:numPr>
                <w:ilvl w:val="0"/>
                <w:numId w:val="7"/>
              </w:numPr>
              <w:ind w:right="497"/>
              <w:jc w:val="both"/>
              <w:rPr>
                <w:sz w:val="20"/>
                <w:szCs w:val="20"/>
              </w:rPr>
            </w:pPr>
            <w:proofErr w:type="spellStart"/>
            <w:r w:rsidRPr="00F855DE">
              <w:rPr>
                <w:sz w:val="20"/>
                <w:szCs w:val="20"/>
              </w:rPr>
              <w:t>Sołoma</w:t>
            </w:r>
            <w:proofErr w:type="spellEnd"/>
            <w:r w:rsidRPr="00F855DE">
              <w:rPr>
                <w:sz w:val="20"/>
                <w:szCs w:val="20"/>
              </w:rPr>
              <w:t xml:space="preserve"> L., </w:t>
            </w:r>
            <w:r w:rsidRPr="00F855DE">
              <w:rPr>
                <w:i/>
                <w:sz w:val="20"/>
                <w:szCs w:val="20"/>
              </w:rPr>
              <w:t>Metody i techniki badań socjologicznych. Wybrane zagadnienia</w:t>
            </w:r>
            <w:r w:rsidRPr="00F855DE">
              <w:rPr>
                <w:sz w:val="20"/>
                <w:szCs w:val="20"/>
              </w:rPr>
              <w:t>, Olsztyn 2002.</w:t>
            </w:r>
          </w:p>
          <w:p w:rsidR="00596472" w:rsidRDefault="008F0986" w:rsidP="00F237D8">
            <w:pPr>
              <w:pStyle w:val="Akapitzlist"/>
              <w:numPr>
                <w:ilvl w:val="0"/>
                <w:numId w:val="7"/>
              </w:numPr>
              <w:ind w:right="497"/>
              <w:jc w:val="both"/>
              <w:rPr>
                <w:sz w:val="20"/>
                <w:szCs w:val="20"/>
              </w:rPr>
            </w:pPr>
            <w:r w:rsidRPr="00F855DE">
              <w:rPr>
                <w:bCs/>
                <w:sz w:val="20"/>
                <w:szCs w:val="20"/>
              </w:rPr>
              <w:t>Ustawa o prawie autorskim</w:t>
            </w:r>
            <w:r w:rsidRPr="00F855DE">
              <w:rPr>
                <w:sz w:val="20"/>
                <w:szCs w:val="20"/>
              </w:rPr>
              <w:t> i prawach pokrewnych z 04 lutego 1994 r., Dz.U.2019.0.1231.</w:t>
            </w:r>
          </w:p>
          <w:p w:rsidR="00404B81" w:rsidRPr="00404B81" w:rsidRDefault="00404B81" w:rsidP="00F237D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 w:rsidRPr="00404B81">
              <w:rPr>
                <w:sz w:val="20"/>
                <w:szCs w:val="20"/>
              </w:rPr>
              <w:t>Wasylczyk</w:t>
            </w:r>
            <w:proofErr w:type="spellEnd"/>
            <w:r w:rsidRPr="00404B81">
              <w:rPr>
                <w:sz w:val="20"/>
                <w:szCs w:val="20"/>
              </w:rPr>
              <w:t xml:space="preserve"> P., </w:t>
            </w:r>
            <w:r>
              <w:rPr>
                <w:i/>
                <w:sz w:val="20"/>
                <w:szCs w:val="20"/>
              </w:rPr>
              <w:t>Prezentacje naukowe</w:t>
            </w:r>
            <w:r w:rsidRPr="00404B81">
              <w:rPr>
                <w:i/>
                <w:sz w:val="20"/>
                <w:szCs w:val="20"/>
              </w:rPr>
              <w:t>: praktyczny poradnik dla studentów, doktorantów i nie tylko</w:t>
            </w:r>
            <w:r w:rsidRPr="00404B81">
              <w:rPr>
                <w:sz w:val="20"/>
                <w:szCs w:val="20"/>
              </w:rPr>
              <w:t>, Warszawa 2018.</w:t>
            </w:r>
          </w:p>
          <w:p w:rsidR="00F26F34" w:rsidRDefault="00F26F34" w:rsidP="00F237D8">
            <w:pPr>
              <w:jc w:val="both"/>
              <w:rPr>
                <w:b/>
                <w:sz w:val="20"/>
                <w:szCs w:val="20"/>
              </w:rPr>
            </w:pPr>
          </w:p>
          <w:p w:rsidR="00840F47" w:rsidRPr="00404B81" w:rsidRDefault="00840F47" w:rsidP="00F237D8">
            <w:pPr>
              <w:jc w:val="both"/>
              <w:rPr>
                <w:b/>
                <w:sz w:val="20"/>
                <w:szCs w:val="20"/>
              </w:rPr>
            </w:pPr>
            <w:r w:rsidRPr="00404B81">
              <w:rPr>
                <w:b/>
                <w:sz w:val="20"/>
                <w:szCs w:val="20"/>
              </w:rPr>
              <w:t>Literatura uzupełniająca</w:t>
            </w:r>
            <w:r w:rsidR="00F26F34">
              <w:rPr>
                <w:b/>
                <w:sz w:val="20"/>
                <w:szCs w:val="20"/>
              </w:rPr>
              <w:t>:</w:t>
            </w:r>
          </w:p>
          <w:p w:rsidR="00F855DE" w:rsidRPr="00F855DE" w:rsidRDefault="00F855DE" w:rsidP="00F237D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F855DE">
              <w:rPr>
                <w:sz w:val="20"/>
                <w:szCs w:val="20"/>
              </w:rPr>
              <w:t>Budzyńska-Daca</w:t>
            </w:r>
            <w:proofErr w:type="spellEnd"/>
            <w:r w:rsidRPr="00F855DE">
              <w:rPr>
                <w:sz w:val="20"/>
                <w:szCs w:val="20"/>
              </w:rPr>
              <w:t xml:space="preserve"> A.J., Erystyka, czyli o sztuce prowadzenia sporów: komentarze do Schopenhauera, Warszawa 2009.</w:t>
            </w:r>
          </w:p>
          <w:p w:rsidR="00C37DF8" w:rsidRDefault="00C37DF8" w:rsidP="00F237D8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right="213"/>
              <w:jc w:val="both"/>
              <w:rPr>
                <w:sz w:val="20"/>
                <w:szCs w:val="20"/>
              </w:rPr>
            </w:pPr>
            <w:r w:rsidRPr="00F855DE">
              <w:rPr>
                <w:sz w:val="20"/>
                <w:szCs w:val="20"/>
              </w:rPr>
              <w:t xml:space="preserve">Grzesiak M., </w:t>
            </w:r>
            <w:r w:rsidRPr="00F855DE">
              <w:rPr>
                <w:i/>
                <w:sz w:val="20"/>
                <w:szCs w:val="20"/>
              </w:rPr>
              <w:t xml:space="preserve">Psychologia nauczania, czyli jak skutecznie prowadzić szkolenia, zarządzać grupami i występować </w:t>
            </w:r>
            <w:r w:rsidR="00404B81">
              <w:rPr>
                <w:i/>
                <w:sz w:val="20"/>
                <w:szCs w:val="20"/>
              </w:rPr>
              <w:br/>
            </w:r>
            <w:r w:rsidRPr="00F855DE">
              <w:rPr>
                <w:i/>
                <w:sz w:val="20"/>
                <w:szCs w:val="20"/>
              </w:rPr>
              <w:t>przed publicznością</w:t>
            </w:r>
            <w:r w:rsidRPr="00F855DE">
              <w:rPr>
                <w:sz w:val="20"/>
                <w:szCs w:val="20"/>
              </w:rPr>
              <w:t>, Gliwice 2017.</w:t>
            </w:r>
          </w:p>
          <w:p w:rsidR="00F26F34" w:rsidRDefault="00F26F34" w:rsidP="00F237D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F26F34">
              <w:rPr>
                <w:sz w:val="20"/>
                <w:szCs w:val="20"/>
              </w:rPr>
              <w:t>Lenar</w:t>
            </w:r>
            <w:proofErr w:type="spellEnd"/>
            <w:r w:rsidRPr="00F26F34">
              <w:rPr>
                <w:sz w:val="20"/>
                <w:szCs w:val="20"/>
              </w:rPr>
              <w:t xml:space="preserve"> P., </w:t>
            </w:r>
            <w:r w:rsidRPr="00F26F34">
              <w:rPr>
                <w:i/>
                <w:sz w:val="20"/>
                <w:szCs w:val="20"/>
              </w:rPr>
              <w:t>Profesjonalna prezentacja multimedialna: (jak uniknąć 27 najczęściej popełnianych błędów)</w:t>
            </w:r>
            <w:r w:rsidRPr="00F26F34">
              <w:rPr>
                <w:sz w:val="20"/>
                <w:szCs w:val="20"/>
              </w:rPr>
              <w:t>, Gliwice 2010.</w:t>
            </w:r>
          </w:p>
          <w:p w:rsidR="001300DE" w:rsidRDefault="001300DE" w:rsidP="00F237D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Hrehorowicz</w:t>
            </w:r>
            <w:proofErr w:type="spellEnd"/>
            <w:r>
              <w:rPr>
                <w:sz w:val="20"/>
                <w:szCs w:val="20"/>
              </w:rPr>
              <w:t xml:space="preserve"> A., </w:t>
            </w:r>
            <w:r w:rsidRPr="001300D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1300DE">
              <w:rPr>
                <w:i/>
                <w:sz w:val="20"/>
                <w:szCs w:val="20"/>
              </w:rPr>
              <w:t>Spostrzeganie znaczenia miejsca przez uczestników szkoleń</w:t>
            </w:r>
            <w:r w:rsidRPr="001300DE">
              <w:rPr>
                <w:sz w:val="20"/>
                <w:szCs w:val="20"/>
              </w:rPr>
              <w:t xml:space="preserve">, „Wychowanie na co Dzień” 2013, </w:t>
            </w:r>
            <w:r>
              <w:rPr>
                <w:sz w:val="20"/>
                <w:szCs w:val="20"/>
              </w:rPr>
              <w:br/>
            </w:r>
            <w:r w:rsidRPr="001300DE">
              <w:rPr>
                <w:sz w:val="20"/>
                <w:szCs w:val="20"/>
              </w:rPr>
              <w:t>nr 4–5 (235–236), s. 32–37</w:t>
            </w:r>
            <w:r>
              <w:rPr>
                <w:sz w:val="20"/>
                <w:szCs w:val="20"/>
              </w:rPr>
              <w:t>.</w:t>
            </w:r>
          </w:p>
          <w:p w:rsidR="00840F47" w:rsidRPr="002B20FE" w:rsidRDefault="00F26F34" w:rsidP="00F237D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F5591" w:rsidRPr="00404B81">
              <w:rPr>
                <w:sz w:val="20"/>
                <w:szCs w:val="20"/>
              </w:rPr>
              <w:t>rojanowski M., Prezentacje i wystąpienia w biznesie: istota, uwarunkowania, badania, Warszawa 2019.</w:t>
            </w:r>
          </w:p>
        </w:tc>
      </w:tr>
      <w:tr w:rsidR="00840F47" w:rsidRPr="00D95682" w:rsidTr="004A25FF">
        <w:trPr>
          <w:trHeight w:val="469"/>
        </w:trPr>
        <w:tc>
          <w:tcPr>
            <w:tcW w:w="10842" w:type="dxa"/>
            <w:gridSpan w:val="9"/>
            <w:vAlign w:val="center"/>
          </w:tcPr>
          <w:p w:rsidR="00840F47" w:rsidRPr="006F5EF0" w:rsidRDefault="00840F47" w:rsidP="004A25FF">
            <w:pPr>
              <w:rPr>
                <w:sz w:val="20"/>
                <w:szCs w:val="20"/>
                <w:vertAlign w:val="superscript"/>
              </w:rPr>
            </w:pPr>
            <w:r w:rsidRPr="00D95682">
              <w:rPr>
                <w:sz w:val="20"/>
                <w:szCs w:val="20"/>
              </w:rPr>
              <w:t>UWAGI</w:t>
            </w:r>
            <w:r w:rsidRPr="00D95682">
              <w:rPr>
                <w:sz w:val="20"/>
                <w:szCs w:val="20"/>
                <w:vertAlign w:val="superscript"/>
              </w:rPr>
              <w:t>24)</w:t>
            </w:r>
            <w:r w:rsidRPr="00D95682">
              <w:rPr>
                <w:sz w:val="20"/>
                <w:szCs w:val="20"/>
              </w:rPr>
              <w:t xml:space="preserve">: </w:t>
            </w:r>
            <w:r w:rsidRPr="00F26F34">
              <w:rPr>
                <w:sz w:val="16"/>
                <w:szCs w:val="16"/>
              </w:rPr>
              <w:t>Student zaliczający przedmiot w minimalnym akceptowalnym stopniu (ocena 3) otrzymuje pełną liczbę punktów ECTS</w:t>
            </w:r>
          </w:p>
        </w:tc>
      </w:tr>
    </w:tbl>
    <w:p w:rsidR="003024AD" w:rsidRDefault="003024AD" w:rsidP="00840F47">
      <w:pPr>
        <w:rPr>
          <w:sz w:val="20"/>
          <w:szCs w:val="20"/>
        </w:rPr>
      </w:pPr>
    </w:p>
    <w:p w:rsidR="00840F47" w:rsidRPr="00D95682" w:rsidRDefault="00840F47" w:rsidP="00840F47">
      <w:pPr>
        <w:rPr>
          <w:sz w:val="20"/>
          <w:szCs w:val="20"/>
        </w:rPr>
      </w:pPr>
      <w:r w:rsidRPr="00D95682">
        <w:rPr>
          <w:sz w:val="20"/>
          <w:szCs w:val="20"/>
        </w:rPr>
        <w:t>Wskaźniki ilościowe charakteryzujące moduł/przedmiot</w:t>
      </w:r>
      <w:r w:rsidRPr="00D95682">
        <w:rPr>
          <w:sz w:val="20"/>
          <w:szCs w:val="20"/>
          <w:vertAlign w:val="superscript"/>
        </w:rPr>
        <w:t>25)</w:t>
      </w:r>
      <w:r w:rsidRPr="00D95682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28"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1623"/>
      </w:tblGrid>
      <w:tr w:rsidR="00840F47" w:rsidRPr="00D95682" w:rsidTr="004A25FF">
        <w:trPr>
          <w:trHeight w:val="393"/>
          <w:jc w:val="center"/>
        </w:trPr>
        <w:tc>
          <w:tcPr>
            <w:tcW w:w="9142" w:type="dxa"/>
            <w:vAlign w:val="center"/>
          </w:tcPr>
          <w:p w:rsidR="00840F47" w:rsidRDefault="00840F47" w:rsidP="004A25FF">
            <w:pPr>
              <w:rPr>
                <w:sz w:val="16"/>
              </w:rPr>
            </w:pPr>
            <w:r w:rsidRPr="00D95682">
              <w:rPr>
                <w:bCs/>
                <w:sz w:val="20"/>
                <w:szCs w:val="20"/>
              </w:rPr>
              <w:t>Szacunkowa sumaryczna liczba godzin pracy studenta (kontaktowych i pracy własnej) niezbędna dla osiągnięcia zakładanych efektów kształcenia</w:t>
            </w:r>
            <w:r w:rsidRPr="00D95682">
              <w:rPr>
                <w:bCs/>
                <w:sz w:val="20"/>
                <w:szCs w:val="20"/>
                <w:vertAlign w:val="superscript"/>
              </w:rPr>
              <w:t>18)</w:t>
            </w:r>
            <w:r w:rsidRPr="00D95682">
              <w:rPr>
                <w:bCs/>
                <w:sz w:val="20"/>
                <w:szCs w:val="20"/>
              </w:rPr>
              <w:t xml:space="preserve"> - na tej podstawie należy wypełnić pole ECTS</w:t>
            </w:r>
            <w:r w:rsidRPr="00D95682">
              <w:rPr>
                <w:bCs/>
                <w:sz w:val="20"/>
                <w:szCs w:val="20"/>
                <w:vertAlign w:val="superscript"/>
              </w:rPr>
              <w:t>2</w:t>
            </w:r>
            <w:r w:rsidRPr="00D95682">
              <w:rPr>
                <w:sz w:val="20"/>
                <w:szCs w:val="20"/>
              </w:rPr>
              <w:t>:</w:t>
            </w:r>
          </w:p>
          <w:p w:rsidR="00840F47" w:rsidRPr="006F5EF0" w:rsidRDefault="00840F47" w:rsidP="004A25FF">
            <w:pPr>
              <w:rPr>
                <w:bCs/>
                <w:sz w:val="20"/>
                <w:szCs w:val="20"/>
              </w:rPr>
            </w:pPr>
            <w:r w:rsidRPr="006F5EF0">
              <w:rPr>
                <w:sz w:val="20"/>
                <w:szCs w:val="20"/>
              </w:rPr>
              <w:t>16 h udziału w wykładach i ćwiczeniach</w:t>
            </w:r>
            <w:proofErr w:type="gramStart"/>
            <w:r w:rsidRPr="006F5EF0">
              <w:rPr>
                <w:sz w:val="20"/>
                <w:szCs w:val="20"/>
              </w:rPr>
              <w:t xml:space="preserve"> – 1,2 ECTS</w:t>
            </w:r>
            <w:proofErr w:type="gramEnd"/>
          </w:p>
          <w:p w:rsidR="00840F47" w:rsidRPr="006F5EF0" w:rsidRDefault="00840F47" w:rsidP="004A25FF">
            <w:pPr>
              <w:rPr>
                <w:sz w:val="20"/>
                <w:szCs w:val="20"/>
              </w:rPr>
            </w:pPr>
            <w:r w:rsidRPr="006F5EF0">
              <w:rPr>
                <w:sz w:val="20"/>
                <w:szCs w:val="20"/>
              </w:rPr>
              <w:t>5 h konsultacji, 54 h pracy własnej studenta</w:t>
            </w:r>
          </w:p>
        </w:tc>
        <w:tc>
          <w:tcPr>
            <w:tcW w:w="1623" w:type="dxa"/>
            <w:vAlign w:val="center"/>
          </w:tcPr>
          <w:p w:rsidR="00840F47" w:rsidRPr="006F5EF0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6F5EF0">
              <w:rPr>
                <w:b/>
                <w:bCs/>
                <w:sz w:val="20"/>
                <w:szCs w:val="20"/>
              </w:rPr>
              <w:t>75 h – 3 ECTS</w:t>
            </w:r>
          </w:p>
        </w:tc>
      </w:tr>
      <w:tr w:rsidR="00840F47" w:rsidRPr="00D95682" w:rsidTr="004A25FF">
        <w:trPr>
          <w:trHeight w:val="393"/>
          <w:jc w:val="center"/>
        </w:trPr>
        <w:tc>
          <w:tcPr>
            <w:tcW w:w="9142" w:type="dxa"/>
            <w:vAlign w:val="center"/>
          </w:tcPr>
          <w:p w:rsidR="00840F47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D95682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D95682">
              <w:rPr>
                <w:bCs/>
                <w:sz w:val="20"/>
                <w:szCs w:val="20"/>
              </w:rPr>
              <w:t xml:space="preserve"> student uzyskuje na zajęciach wymagających bezpośredniego udziału nauczycieli akademickich</w:t>
            </w:r>
            <w:r w:rsidRPr="00D95682">
              <w:rPr>
                <w:sz w:val="20"/>
                <w:szCs w:val="20"/>
              </w:rPr>
              <w:t>:</w:t>
            </w:r>
          </w:p>
          <w:p w:rsidR="00840F47" w:rsidRPr="006F5EF0" w:rsidRDefault="00840F47" w:rsidP="004A25FF">
            <w:pPr>
              <w:rPr>
                <w:sz w:val="20"/>
                <w:szCs w:val="20"/>
              </w:rPr>
            </w:pPr>
            <w:r w:rsidRPr="006F5EF0">
              <w:rPr>
                <w:sz w:val="20"/>
                <w:szCs w:val="20"/>
              </w:rPr>
              <w:t>16 h udziału w wykładach, 5 h konsultacji</w:t>
            </w:r>
          </w:p>
        </w:tc>
        <w:tc>
          <w:tcPr>
            <w:tcW w:w="1623" w:type="dxa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  <w:r w:rsidRPr="006F5EF0">
              <w:rPr>
                <w:b/>
                <w:bCs/>
                <w:sz w:val="20"/>
                <w:szCs w:val="20"/>
              </w:rPr>
              <w:t>21 h</w:t>
            </w:r>
            <w:proofErr w:type="gramStart"/>
            <w:r w:rsidRPr="006F5EF0">
              <w:rPr>
                <w:b/>
                <w:bCs/>
                <w:sz w:val="20"/>
                <w:szCs w:val="20"/>
              </w:rPr>
              <w:t xml:space="preserve"> – 1,2 ECTS</w:t>
            </w:r>
            <w:proofErr w:type="gramEnd"/>
          </w:p>
        </w:tc>
      </w:tr>
      <w:tr w:rsidR="00840F47" w:rsidRPr="00D95682" w:rsidTr="004A25FF">
        <w:trPr>
          <w:trHeight w:val="393"/>
          <w:jc w:val="center"/>
        </w:trPr>
        <w:tc>
          <w:tcPr>
            <w:tcW w:w="9142" w:type="dxa"/>
            <w:vAlign w:val="center"/>
          </w:tcPr>
          <w:p w:rsidR="001F5D4E" w:rsidRPr="001F5D4E" w:rsidRDefault="00840F47" w:rsidP="004A25FF">
            <w:pPr>
              <w:rPr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D95682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D95682">
              <w:rPr>
                <w:bCs/>
                <w:sz w:val="20"/>
                <w:szCs w:val="20"/>
              </w:rPr>
              <w:t xml:space="preserve"> student uzyskuje w ramach zajęć o charakterze praktycznym, takich jak zajęcia laboratoryjne, projektowe, itp.</w:t>
            </w:r>
          </w:p>
        </w:tc>
        <w:tc>
          <w:tcPr>
            <w:tcW w:w="1623" w:type="dxa"/>
            <w:vAlign w:val="center"/>
          </w:tcPr>
          <w:p w:rsidR="00840F47" w:rsidRPr="00D95682" w:rsidRDefault="00840F47" w:rsidP="004A25F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40F47" w:rsidRPr="00D95682" w:rsidRDefault="00840F47" w:rsidP="00840F47">
      <w:pPr>
        <w:rPr>
          <w:sz w:val="20"/>
          <w:szCs w:val="20"/>
        </w:rPr>
      </w:pPr>
    </w:p>
    <w:p w:rsidR="00840F47" w:rsidRPr="00D95682" w:rsidRDefault="00840F47" w:rsidP="00840F47">
      <w:pPr>
        <w:rPr>
          <w:sz w:val="20"/>
          <w:szCs w:val="20"/>
        </w:rPr>
      </w:pPr>
    </w:p>
    <w:p w:rsidR="00840F47" w:rsidRPr="00D95682" w:rsidRDefault="00840F47" w:rsidP="00840F47">
      <w:pPr>
        <w:rPr>
          <w:sz w:val="20"/>
          <w:szCs w:val="20"/>
        </w:rPr>
      </w:pPr>
      <w:r w:rsidRPr="00D95682">
        <w:rPr>
          <w:sz w:val="20"/>
          <w:szCs w:val="20"/>
        </w:rPr>
        <w:t xml:space="preserve">Tabela zgodności kierunkowych efektów kształcenia z efektami przedmiotu </w:t>
      </w:r>
      <w:r w:rsidRPr="00D95682">
        <w:rPr>
          <w:sz w:val="20"/>
          <w:szCs w:val="20"/>
          <w:vertAlign w:val="superscript"/>
        </w:rPr>
        <w:t>26)</w:t>
      </w:r>
    </w:p>
    <w:tbl>
      <w:tblPr>
        <w:tblW w:w="106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938"/>
        <w:gridCol w:w="1584"/>
      </w:tblGrid>
      <w:tr w:rsidR="00840F47" w:rsidRPr="00D95682" w:rsidTr="003024AD">
        <w:trPr>
          <w:trHeight w:val="137"/>
        </w:trPr>
        <w:tc>
          <w:tcPr>
            <w:tcW w:w="1135" w:type="dxa"/>
          </w:tcPr>
          <w:p w:rsidR="00840F47" w:rsidRDefault="00840F47" w:rsidP="004A25FF">
            <w:pPr>
              <w:jc w:val="center"/>
              <w:rPr>
                <w:bCs/>
                <w:sz w:val="20"/>
                <w:szCs w:val="20"/>
              </w:rPr>
            </w:pPr>
          </w:p>
          <w:p w:rsidR="00840F47" w:rsidRPr="00D95682" w:rsidRDefault="00840F47" w:rsidP="004A25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</w:t>
            </w:r>
            <w:r w:rsidRPr="00D95682">
              <w:rPr>
                <w:bCs/>
                <w:sz w:val="20"/>
                <w:szCs w:val="20"/>
              </w:rPr>
              <w:t>/symbol efektu</w:t>
            </w:r>
          </w:p>
        </w:tc>
        <w:tc>
          <w:tcPr>
            <w:tcW w:w="7938" w:type="dxa"/>
          </w:tcPr>
          <w:p w:rsidR="00840F47" w:rsidRDefault="00840F47" w:rsidP="004A25F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840F47" w:rsidRPr="00D95682" w:rsidRDefault="00840F47" w:rsidP="004A25F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Wymienione w wierszu efekty kształcenia:</w:t>
            </w:r>
          </w:p>
        </w:tc>
        <w:tc>
          <w:tcPr>
            <w:tcW w:w="1584" w:type="dxa"/>
          </w:tcPr>
          <w:p w:rsidR="00840F47" w:rsidRPr="00D95682" w:rsidRDefault="00840F47" w:rsidP="004A25FF">
            <w:pPr>
              <w:jc w:val="center"/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Odniesienie do efektów dla programu kształcenia na kierunku</w:t>
            </w:r>
          </w:p>
        </w:tc>
      </w:tr>
      <w:tr w:rsidR="00840F47" w:rsidRPr="00D95682" w:rsidTr="003024AD">
        <w:trPr>
          <w:trHeight w:val="137"/>
        </w:trPr>
        <w:tc>
          <w:tcPr>
            <w:tcW w:w="1135" w:type="dxa"/>
          </w:tcPr>
          <w:p w:rsidR="00840F47" w:rsidRPr="00D95682" w:rsidRDefault="00840F47" w:rsidP="00EA6E90">
            <w:pPr>
              <w:jc w:val="center"/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38" w:type="dxa"/>
          </w:tcPr>
          <w:p w:rsidR="00840F47" w:rsidRPr="000C1CE2" w:rsidRDefault="000C1CE2" w:rsidP="00EA6E9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B07B7">
              <w:rPr>
                <w:sz w:val="20"/>
                <w:szCs w:val="20"/>
              </w:rPr>
              <w:t>na i rozumie wybrane sposoby prezentacji wiedzy (specyfiki przygotowania eseju, prezentacji, referatu oraz dyskusji w wieloosobowej debacie).</w:t>
            </w:r>
          </w:p>
        </w:tc>
        <w:tc>
          <w:tcPr>
            <w:tcW w:w="1584" w:type="dxa"/>
          </w:tcPr>
          <w:p w:rsidR="00840F47" w:rsidRPr="003024AD" w:rsidRDefault="00E8191D" w:rsidP="003024AD">
            <w:pPr>
              <w:jc w:val="center"/>
              <w:rPr>
                <w:bCs/>
                <w:sz w:val="20"/>
                <w:szCs w:val="20"/>
              </w:rPr>
            </w:pPr>
            <w:r w:rsidRPr="003024AD">
              <w:rPr>
                <w:bCs/>
                <w:sz w:val="20"/>
                <w:szCs w:val="20"/>
              </w:rPr>
              <w:t>KS_W08</w:t>
            </w:r>
          </w:p>
        </w:tc>
      </w:tr>
      <w:tr w:rsidR="00840F47" w:rsidRPr="00D95682" w:rsidTr="003024AD">
        <w:trPr>
          <w:trHeight w:val="137"/>
        </w:trPr>
        <w:tc>
          <w:tcPr>
            <w:tcW w:w="1135" w:type="dxa"/>
          </w:tcPr>
          <w:p w:rsidR="00840F47" w:rsidRPr="00D95682" w:rsidRDefault="00840F47" w:rsidP="00EA6E90">
            <w:pPr>
              <w:jc w:val="center"/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38" w:type="dxa"/>
          </w:tcPr>
          <w:p w:rsidR="00840F47" w:rsidRPr="0005277F" w:rsidRDefault="000C1CE2" w:rsidP="00EA6E9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Pr="00BB07B7">
              <w:rPr>
                <w:sz w:val="20"/>
                <w:szCs w:val="20"/>
              </w:rPr>
              <w:t xml:space="preserve"> wiedzę na temat zasad ochrony własności intelektualnej oraz </w:t>
            </w:r>
            <w:proofErr w:type="gramStart"/>
            <w:r w:rsidRPr="00BB07B7">
              <w:rPr>
                <w:sz w:val="20"/>
                <w:szCs w:val="20"/>
              </w:rPr>
              <w:t>praw</w:t>
            </w:r>
            <w:proofErr w:type="gramEnd"/>
            <w:r w:rsidRPr="00BB07B7">
              <w:rPr>
                <w:sz w:val="20"/>
                <w:szCs w:val="20"/>
              </w:rPr>
              <w:t xml:space="preserve"> autorskich.</w:t>
            </w:r>
          </w:p>
        </w:tc>
        <w:tc>
          <w:tcPr>
            <w:tcW w:w="1584" w:type="dxa"/>
          </w:tcPr>
          <w:p w:rsidR="00840F47" w:rsidRPr="003024AD" w:rsidRDefault="00E8191D" w:rsidP="003024AD">
            <w:pPr>
              <w:jc w:val="center"/>
              <w:rPr>
                <w:bCs/>
                <w:sz w:val="20"/>
                <w:szCs w:val="20"/>
              </w:rPr>
            </w:pPr>
            <w:r w:rsidRPr="003024AD">
              <w:rPr>
                <w:rFonts w:cs="Arial"/>
                <w:bCs/>
                <w:sz w:val="20"/>
                <w:szCs w:val="20"/>
              </w:rPr>
              <w:t>KS_W03</w:t>
            </w:r>
          </w:p>
        </w:tc>
      </w:tr>
      <w:tr w:rsidR="00840F47" w:rsidRPr="00D95682" w:rsidTr="003024AD">
        <w:trPr>
          <w:trHeight w:val="137"/>
        </w:trPr>
        <w:tc>
          <w:tcPr>
            <w:tcW w:w="1135" w:type="dxa"/>
          </w:tcPr>
          <w:p w:rsidR="00840F47" w:rsidRPr="00D95682" w:rsidRDefault="00840F47" w:rsidP="00EA6E90">
            <w:pPr>
              <w:jc w:val="center"/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38" w:type="dxa"/>
          </w:tcPr>
          <w:p w:rsidR="00840F47" w:rsidRPr="0005277F" w:rsidRDefault="000C1CE2" w:rsidP="00EA6E9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07B7">
              <w:rPr>
                <w:sz w:val="20"/>
                <w:szCs w:val="20"/>
              </w:rPr>
              <w:t xml:space="preserve">osiada wiedzę metodologiczną, związaną z gromadzeniem, przetwarzaniem </w:t>
            </w:r>
            <w:r w:rsidR="00EA6E90">
              <w:rPr>
                <w:sz w:val="20"/>
                <w:szCs w:val="20"/>
              </w:rPr>
              <w:br/>
            </w:r>
            <w:r w:rsidRPr="00BB07B7">
              <w:rPr>
                <w:sz w:val="20"/>
                <w:szCs w:val="20"/>
              </w:rPr>
              <w:t>i opracowaniem źródeł badawczych.</w:t>
            </w:r>
          </w:p>
        </w:tc>
        <w:tc>
          <w:tcPr>
            <w:tcW w:w="1584" w:type="dxa"/>
          </w:tcPr>
          <w:p w:rsidR="00840F47" w:rsidRPr="003024AD" w:rsidRDefault="00E8191D" w:rsidP="003024AD">
            <w:pPr>
              <w:jc w:val="center"/>
              <w:rPr>
                <w:bCs/>
                <w:sz w:val="20"/>
                <w:szCs w:val="20"/>
              </w:rPr>
            </w:pPr>
            <w:r w:rsidRPr="003024AD">
              <w:rPr>
                <w:bCs/>
                <w:sz w:val="20"/>
                <w:szCs w:val="20"/>
              </w:rPr>
              <w:t>KS_U01</w:t>
            </w:r>
          </w:p>
        </w:tc>
      </w:tr>
      <w:tr w:rsidR="00840F47" w:rsidRPr="00D95682" w:rsidTr="003024AD">
        <w:trPr>
          <w:trHeight w:val="137"/>
        </w:trPr>
        <w:tc>
          <w:tcPr>
            <w:tcW w:w="1135" w:type="dxa"/>
          </w:tcPr>
          <w:p w:rsidR="00840F47" w:rsidRPr="00D95682" w:rsidRDefault="00840F47" w:rsidP="00EA6E90">
            <w:pPr>
              <w:jc w:val="center"/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38" w:type="dxa"/>
          </w:tcPr>
          <w:p w:rsidR="00840F47" w:rsidRPr="00EA6E90" w:rsidRDefault="000C1CE2" w:rsidP="00EA6E90">
            <w:pPr>
              <w:ind w:right="34"/>
              <w:jc w:val="both"/>
              <w:rPr>
                <w:sz w:val="20"/>
                <w:szCs w:val="20"/>
              </w:rPr>
            </w:pPr>
            <w:r w:rsidRPr="00BB07B7">
              <w:rPr>
                <w:sz w:val="20"/>
                <w:szCs w:val="20"/>
              </w:rPr>
              <w:t xml:space="preserve">Potrafi w sposób skuteczny i kompleksowy stosować posiadaną wiedzę teoretyczną. Jest przygotowany do </w:t>
            </w:r>
            <w:r>
              <w:rPr>
                <w:sz w:val="20"/>
                <w:szCs w:val="20"/>
              </w:rPr>
              <w:t xml:space="preserve">współdziałania z innymi osobami </w:t>
            </w:r>
            <w:r w:rsidRPr="00BB07B7">
              <w:rPr>
                <w:sz w:val="20"/>
                <w:szCs w:val="20"/>
              </w:rPr>
              <w:t xml:space="preserve">w ramach przedsięwzięć zespołowych, </w:t>
            </w:r>
            <w:r w:rsidR="003024AD">
              <w:rPr>
                <w:sz w:val="20"/>
                <w:szCs w:val="20"/>
              </w:rPr>
              <w:br/>
            </w:r>
            <w:r w:rsidRPr="00BB07B7">
              <w:rPr>
                <w:sz w:val="20"/>
                <w:szCs w:val="20"/>
              </w:rPr>
              <w:t xml:space="preserve">a jeśli zajdzie taka potrzeba potrafi kierować pracą zespołu i ogrywać rolę wiodącą </w:t>
            </w:r>
            <w:r w:rsidR="00EA6E90">
              <w:rPr>
                <w:sz w:val="20"/>
                <w:szCs w:val="20"/>
              </w:rPr>
              <w:br/>
            </w:r>
            <w:r w:rsidRPr="00BB07B7">
              <w:rPr>
                <w:sz w:val="20"/>
                <w:szCs w:val="20"/>
              </w:rPr>
              <w:t>w planowaniu i kierowani</w:t>
            </w:r>
            <w:r>
              <w:rPr>
                <w:sz w:val="20"/>
                <w:szCs w:val="20"/>
              </w:rPr>
              <w:t>u wybranymi formami aktywności.</w:t>
            </w:r>
          </w:p>
        </w:tc>
        <w:tc>
          <w:tcPr>
            <w:tcW w:w="1584" w:type="dxa"/>
          </w:tcPr>
          <w:p w:rsidR="00840F47" w:rsidRPr="003024AD" w:rsidRDefault="008E207A" w:rsidP="0030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3024AD">
              <w:rPr>
                <w:rFonts w:cs="Arial"/>
                <w:bCs/>
                <w:sz w:val="20"/>
                <w:szCs w:val="20"/>
              </w:rPr>
              <w:t>KS_U02</w:t>
            </w:r>
          </w:p>
        </w:tc>
      </w:tr>
      <w:tr w:rsidR="00840F47" w:rsidRPr="00D95682" w:rsidTr="003024AD">
        <w:trPr>
          <w:trHeight w:val="137"/>
        </w:trPr>
        <w:tc>
          <w:tcPr>
            <w:tcW w:w="1135" w:type="dxa"/>
          </w:tcPr>
          <w:p w:rsidR="00840F47" w:rsidRPr="00D95682" w:rsidRDefault="00840F47" w:rsidP="00EA6E90">
            <w:pPr>
              <w:jc w:val="center"/>
              <w:rPr>
                <w:bCs/>
                <w:sz w:val="20"/>
                <w:szCs w:val="20"/>
              </w:rPr>
            </w:pPr>
            <w:r w:rsidRPr="00D956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38" w:type="dxa"/>
          </w:tcPr>
          <w:p w:rsidR="00840F47" w:rsidRPr="00EA6E90" w:rsidRDefault="000C1CE2" w:rsidP="00EA6E90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BB07B7">
              <w:rPr>
                <w:sz w:val="20"/>
                <w:szCs w:val="20"/>
              </w:rPr>
              <w:t>przygotować projekt (referat, esej, prezentacja) zaproponować kreatywne podejście dla realizacji zamierzonych celów. Potrafi poprawnie przedstawić własny projekt publiczności, uczestniczy w dyskusji, potrafi sformułować wnioski, uwagi, zalecenia wobec wystąpień innych uczestników.</w:t>
            </w:r>
          </w:p>
        </w:tc>
        <w:tc>
          <w:tcPr>
            <w:tcW w:w="1584" w:type="dxa"/>
          </w:tcPr>
          <w:p w:rsidR="00840F47" w:rsidRPr="003024AD" w:rsidRDefault="00840F47" w:rsidP="003024AD">
            <w:pPr>
              <w:jc w:val="center"/>
              <w:rPr>
                <w:bCs/>
                <w:sz w:val="20"/>
                <w:szCs w:val="20"/>
              </w:rPr>
            </w:pPr>
          </w:p>
          <w:p w:rsidR="00840F47" w:rsidRPr="003024AD" w:rsidRDefault="008E207A" w:rsidP="003024AD">
            <w:pPr>
              <w:jc w:val="center"/>
              <w:rPr>
                <w:bCs/>
                <w:sz w:val="20"/>
                <w:szCs w:val="20"/>
              </w:rPr>
            </w:pPr>
            <w:r w:rsidRPr="003024AD">
              <w:rPr>
                <w:bCs/>
                <w:sz w:val="20"/>
                <w:szCs w:val="20"/>
              </w:rPr>
              <w:t>KS_U02</w:t>
            </w:r>
          </w:p>
        </w:tc>
      </w:tr>
      <w:tr w:rsidR="000C1CE2" w:rsidRPr="00D95682" w:rsidTr="003024AD">
        <w:trPr>
          <w:trHeight w:val="137"/>
        </w:trPr>
        <w:tc>
          <w:tcPr>
            <w:tcW w:w="1135" w:type="dxa"/>
          </w:tcPr>
          <w:p w:rsidR="000C1CE2" w:rsidRDefault="000C1CE2" w:rsidP="00EA6E90">
            <w:pPr>
              <w:jc w:val="center"/>
              <w:rPr>
                <w:bCs/>
                <w:sz w:val="20"/>
                <w:szCs w:val="20"/>
              </w:rPr>
            </w:pPr>
          </w:p>
          <w:p w:rsidR="000E17B5" w:rsidRPr="00D95682" w:rsidRDefault="000E17B5" w:rsidP="00EA6E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7938" w:type="dxa"/>
          </w:tcPr>
          <w:p w:rsidR="000C1CE2" w:rsidRDefault="000C1CE2" w:rsidP="00EA6E90">
            <w:pPr>
              <w:ind w:right="34"/>
              <w:jc w:val="both"/>
              <w:rPr>
                <w:sz w:val="20"/>
                <w:szCs w:val="20"/>
              </w:rPr>
            </w:pPr>
            <w:r w:rsidRPr="00BB07B7">
              <w:rPr>
                <w:sz w:val="20"/>
                <w:szCs w:val="20"/>
              </w:rPr>
              <w:t>Potrafi w zaawansowanym stopniu wyszukiwać, selekcjonować i zdobywać informacje ze źródeł tradycyjnych i cyfrowych, wykorzystując zdobytą w ten sposób wiedzę w swojej pracy badawczej.</w:t>
            </w:r>
          </w:p>
        </w:tc>
        <w:tc>
          <w:tcPr>
            <w:tcW w:w="1584" w:type="dxa"/>
          </w:tcPr>
          <w:p w:rsidR="000C1CE2" w:rsidRPr="003024AD" w:rsidRDefault="008E207A" w:rsidP="003024AD">
            <w:pPr>
              <w:jc w:val="center"/>
              <w:rPr>
                <w:bCs/>
                <w:sz w:val="20"/>
                <w:szCs w:val="20"/>
              </w:rPr>
            </w:pPr>
            <w:r w:rsidRPr="003024AD">
              <w:rPr>
                <w:bCs/>
                <w:sz w:val="20"/>
                <w:szCs w:val="20"/>
              </w:rPr>
              <w:t>KS_U01</w:t>
            </w:r>
          </w:p>
        </w:tc>
      </w:tr>
      <w:tr w:rsidR="000E17B5" w:rsidRPr="00D95682" w:rsidTr="003024AD">
        <w:trPr>
          <w:trHeight w:val="137"/>
        </w:trPr>
        <w:tc>
          <w:tcPr>
            <w:tcW w:w="1135" w:type="dxa"/>
          </w:tcPr>
          <w:p w:rsidR="000E17B5" w:rsidRPr="00D95682" w:rsidRDefault="000E17B5" w:rsidP="00EA6E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938" w:type="dxa"/>
          </w:tcPr>
          <w:p w:rsidR="000E17B5" w:rsidRPr="00BB07B7" w:rsidRDefault="000E17B5" w:rsidP="00EA6E90">
            <w:pPr>
              <w:ind w:right="34"/>
              <w:jc w:val="both"/>
              <w:rPr>
                <w:sz w:val="20"/>
                <w:szCs w:val="20"/>
              </w:rPr>
            </w:pPr>
            <w:r w:rsidRPr="00E73AFA">
              <w:rPr>
                <w:sz w:val="20"/>
                <w:szCs w:val="20"/>
              </w:rPr>
              <w:t xml:space="preserve">Posiada umiejętność formułowania opinii krytycznych o zjawiskach na podstawie wiedzy </w:t>
            </w:r>
            <w:r w:rsidRPr="00E73AFA">
              <w:rPr>
                <w:sz w:val="20"/>
                <w:szCs w:val="20"/>
              </w:rPr>
              <w:lastRenderedPageBreak/>
              <w:t>naukowej. Za pomocą metody analizy treści potrafi krytycznie odnieść się do teorii, wskazując zalety i wady założeń teoretycznych, tworząc własne definicje dla podstawowych kategorii teoretycznych.</w:t>
            </w:r>
          </w:p>
        </w:tc>
        <w:tc>
          <w:tcPr>
            <w:tcW w:w="1584" w:type="dxa"/>
          </w:tcPr>
          <w:p w:rsidR="000E17B5" w:rsidRPr="003024AD" w:rsidRDefault="003024AD" w:rsidP="003024AD">
            <w:pPr>
              <w:jc w:val="center"/>
              <w:rPr>
                <w:bCs/>
                <w:sz w:val="20"/>
                <w:szCs w:val="20"/>
              </w:rPr>
            </w:pPr>
            <w:r w:rsidRPr="003024AD">
              <w:rPr>
                <w:rFonts w:cs="Arial"/>
                <w:bCs/>
                <w:sz w:val="20"/>
                <w:szCs w:val="20"/>
              </w:rPr>
              <w:lastRenderedPageBreak/>
              <w:t>KS_K03</w:t>
            </w:r>
          </w:p>
        </w:tc>
      </w:tr>
      <w:tr w:rsidR="000E17B5" w:rsidRPr="00D95682" w:rsidTr="003024AD">
        <w:trPr>
          <w:trHeight w:val="137"/>
        </w:trPr>
        <w:tc>
          <w:tcPr>
            <w:tcW w:w="1135" w:type="dxa"/>
          </w:tcPr>
          <w:p w:rsidR="000E17B5" w:rsidRDefault="000E17B5" w:rsidP="00EA6E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7938" w:type="dxa"/>
          </w:tcPr>
          <w:p w:rsidR="000E17B5" w:rsidRPr="000E17B5" w:rsidRDefault="000E17B5" w:rsidP="00EA6E90">
            <w:pPr>
              <w:ind w:right="34"/>
              <w:jc w:val="both"/>
              <w:rPr>
                <w:bCs/>
                <w:sz w:val="20"/>
                <w:szCs w:val="20"/>
              </w:rPr>
            </w:pPr>
            <w:r w:rsidRPr="00E73AFA">
              <w:rPr>
                <w:bCs/>
                <w:sz w:val="20"/>
                <w:szCs w:val="20"/>
              </w:rPr>
              <w:t xml:space="preserve">Posiada zdolność samodzielnego i konsekwentnego uzupełniania wiedzy </w:t>
            </w:r>
            <w:r>
              <w:rPr>
                <w:bCs/>
                <w:sz w:val="20"/>
                <w:szCs w:val="20"/>
              </w:rPr>
              <w:br/>
            </w:r>
            <w:r w:rsidRPr="00E73AFA">
              <w:rPr>
                <w:bCs/>
                <w:sz w:val="20"/>
                <w:szCs w:val="20"/>
              </w:rPr>
              <w:t>i doświadczeń zawodowych. Student potrafi wykorzystywać rezultaty prac badawczych na innych płaszczyznach.</w:t>
            </w:r>
          </w:p>
        </w:tc>
        <w:tc>
          <w:tcPr>
            <w:tcW w:w="1584" w:type="dxa"/>
          </w:tcPr>
          <w:p w:rsidR="000E17B5" w:rsidRPr="003024AD" w:rsidRDefault="003024AD" w:rsidP="003024AD">
            <w:pPr>
              <w:jc w:val="center"/>
              <w:rPr>
                <w:bCs/>
                <w:sz w:val="20"/>
                <w:szCs w:val="20"/>
              </w:rPr>
            </w:pPr>
            <w:r w:rsidRPr="003024AD">
              <w:rPr>
                <w:rFonts w:cs="Arial"/>
                <w:bCs/>
                <w:sz w:val="20"/>
                <w:szCs w:val="20"/>
              </w:rPr>
              <w:t>KS_U02</w:t>
            </w:r>
          </w:p>
        </w:tc>
      </w:tr>
      <w:tr w:rsidR="000E17B5" w:rsidRPr="00D95682" w:rsidTr="003024AD">
        <w:trPr>
          <w:trHeight w:val="137"/>
        </w:trPr>
        <w:tc>
          <w:tcPr>
            <w:tcW w:w="1135" w:type="dxa"/>
          </w:tcPr>
          <w:p w:rsidR="000E17B5" w:rsidRDefault="000E17B5" w:rsidP="00EA6E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938" w:type="dxa"/>
          </w:tcPr>
          <w:p w:rsidR="000E17B5" w:rsidRPr="00E73AFA" w:rsidRDefault="000E17B5" w:rsidP="00EA6E90">
            <w:pPr>
              <w:ind w:right="34"/>
              <w:jc w:val="both"/>
              <w:rPr>
                <w:sz w:val="20"/>
                <w:szCs w:val="20"/>
              </w:rPr>
            </w:pPr>
            <w:r w:rsidRPr="00E73AFA">
              <w:rPr>
                <w:bCs/>
                <w:sz w:val="20"/>
                <w:szCs w:val="20"/>
              </w:rPr>
              <w:t>Jest przygotowany do efektywnej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73AFA">
              <w:rPr>
                <w:bCs/>
                <w:sz w:val="20"/>
                <w:szCs w:val="20"/>
              </w:rPr>
              <w:t xml:space="preserve">i twórczej pracy w zespole, ma świadomość swojej roli </w:t>
            </w:r>
            <w:r w:rsidR="00EA6E90">
              <w:rPr>
                <w:bCs/>
                <w:sz w:val="20"/>
                <w:szCs w:val="20"/>
              </w:rPr>
              <w:br/>
            </w:r>
            <w:r w:rsidRPr="00E73AFA">
              <w:rPr>
                <w:bCs/>
                <w:sz w:val="20"/>
                <w:szCs w:val="20"/>
              </w:rPr>
              <w:t xml:space="preserve">w grupie zawodowej. Posiada zdolność przyjmowania określonych ról społecznych oraz jest otwarty na nowe formy komunikowania społecznego. Angażuje się w wymianę poglądów </w:t>
            </w:r>
            <w:r w:rsidR="00EA6E90">
              <w:rPr>
                <w:bCs/>
                <w:sz w:val="20"/>
                <w:szCs w:val="20"/>
              </w:rPr>
              <w:br/>
            </w:r>
            <w:r w:rsidRPr="00E73AFA">
              <w:rPr>
                <w:bCs/>
                <w:sz w:val="20"/>
                <w:szCs w:val="20"/>
              </w:rPr>
              <w:t>z innymi członkami grupy, potrafi krytycznie odnieść do wypowiedzi rówieśników oraz przyjąć na zasadach polemiki uwagi innych wobec własnego projektu.</w:t>
            </w:r>
          </w:p>
        </w:tc>
        <w:tc>
          <w:tcPr>
            <w:tcW w:w="1584" w:type="dxa"/>
          </w:tcPr>
          <w:p w:rsidR="000E17B5" w:rsidRPr="003024AD" w:rsidRDefault="000E17B5" w:rsidP="003024AD">
            <w:pPr>
              <w:jc w:val="center"/>
              <w:rPr>
                <w:bCs/>
                <w:sz w:val="20"/>
                <w:szCs w:val="20"/>
              </w:rPr>
            </w:pPr>
          </w:p>
          <w:p w:rsidR="003024AD" w:rsidRPr="003024AD" w:rsidRDefault="003024AD" w:rsidP="003024AD">
            <w:pPr>
              <w:jc w:val="center"/>
              <w:rPr>
                <w:bCs/>
                <w:sz w:val="20"/>
                <w:szCs w:val="20"/>
              </w:rPr>
            </w:pPr>
            <w:r w:rsidRPr="003024AD">
              <w:rPr>
                <w:bCs/>
                <w:sz w:val="20"/>
                <w:szCs w:val="20"/>
              </w:rPr>
              <w:t>KS_K04</w:t>
            </w:r>
          </w:p>
        </w:tc>
      </w:tr>
    </w:tbl>
    <w:p w:rsidR="00840F47" w:rsidRPr="00D95682" w:rsidRDefault="00840F47" w:rsidP="00EA6E90">
      <w:pPr>
        <w:rPr>
          <w:sz w:val="20"/>
          <w:szCs w:val="20"/>
        </w:rPr>
      </w:pPr>
    </w:p>
    <w:sectPr w:rsidR="00840F47" w:rsidRPr="00D95682" w:rsidSect="00C7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3C8"/>
    <w:multiLevelType w:val="multilevel"/>
    <w:tmpl w:val="628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14A13"/>
    <w:multiLevelType w:val="multilevel"/>
    <w:tmpl w:val="F58E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D78"/>
    <w:multiLevelType w:val="multilevel"/>
    <w:tmpl w:val="ED4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1326"/>
    <w:multiLevelType w:val="multilevel"/>
    <w:tmpl w:val="82C4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0264A"/>
    <w:multiLevelType w:val="hybridMultilevel"/>
    <w:tmpl w:val="4BDA5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220D"/>
    <w:multiLevelType w:val="hybridMultilevel"/>
    <w:tmpl w:val="F8CE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109FC"/>
    <w:multiLevelType w:val="multilevel"/>
    <w:tmpl w:val="6034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438F9"/>
    <w:multiLevelType w:val="hybridMultilevel"/>
    <w:tmpl w:val="FABA5C3A"/>
    <w:lvl w:ilvl="0" w:tplc="765C09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662EC"/>
    <w:multiLevelType w:val="hybridMultilevel"/>
    <w:tmpl w:val="3368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A533C"/>
    <w:multiLevelType w:val="hybridMultilevel"/>
    <w:tmpl w:val="5594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E0FA9"/>
    <w:multiLevelType w:val="multilevel"/>
    <w:tmpl w:val="0E7C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F47"/>
    <w:rsid w:val="0009595A"/>
    <w:rsid w:val="000C1CE2"/>
    <w:rsid w:val="000E17B5"/>
    <w:rsid w:val="001300DE"/>
    <w:rsid w:val="00164658"/>
    <w:rsid w:val="001F5D4E"/>
    <w:rsid w:val="003024AD"/>
    <w:rsid w:val="00312483"/>
    <w:rsid w:val="00313874"/>
    <w:rsid w:val="00330322"/>
    <w:rsid w:val="00404B81"/>
    <w:rsid w:val="00533B28"/>
    <w:rsid w:val="00596472"/>
    <w:rsid w:val="00602CA0"/>
    <w:rsid w:val="00840F47"/>
    <w:rsid w:val="008E207A"/>
    <w:rsid w:val="008F0986"/>
    <w:rsid w:val="00913EE8"/>
    <w:rsid w:val="00A42340"/>
    <w:rsid w:val="00A719CC"/>
    <w:rsid w:val="00AF5591"/>
    <w:rsid w:val="00B14CF3"/>
    <w:rsid w:val="00B45140"/>
    <w:rsid w:val="00BB07B7"/>
    <w:rsid w:val="00BB39DA"/>
    <w:rsid w:val="00BB54FD"/>
    <w:rsid w:val="00C13D24"/>
    <w:rsid w:val="00C37DF8"/>
    <w:rsid w:val="00C7405D"/>
    <w:rsid w:val="00E73AFA"/>
    <w:rsid w:val="00E8191D"/>
    <w:rsid w:val="00EA6E90"/>
    <w:rsid w:val="00EB3DB3"/>
    <w:rsid w:val="00F237D8"/>
    <w:rsid w:val="00F26F34"/>
    <w:rsid w:val="00F8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F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40F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0F4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9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5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F0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2</cp:revision>
  <dcterms:created xsi:type="dcterms:W3CDTF">2020-02-10T07:19:00Z</dcterms:created>
  <dcterms:modified xsi:type="dcterms:W3CDTF">2020-02-10T07:19:00Z</dcterms:modified>
</cp:coreProperties>
</file>