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468C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8CC" w:rsidRDefault="007468CC" w:rsidP="007468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22C8" w:rsidRPr="003422C8" w:rsidRDefault="003422C8" w:rsidP="003422C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9"/>
            </w:tblGrid>
            <w:tr w:rsidR="003422C8" w:rsidRPr="003422C8" w:rsidTr="00866D17">
              <w:trPr>
                <w:trHeight w:val="69"/>
              </w:trPr>
              <w:tc>
                <w:tcPr>
                  <w:tcW w:w="2589" w:type="dxa"/>
                </w:tcPr>
                <w:p w:rsidR="003422C8" w:rsidRPr="003422C8" w:rsidRDefault="003422C8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866D1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Warsztaty wychowawcze</w:t>
                  </w:r>
                </w:p>
              </w:tc>
            </w:tr>
          </w:tbl>
          <w:p w:rsidR="007468CC" w:rsidRDefault="007468CC" w:rsidP="007468C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8CC" w:rsidRPr="003A2588" w:rsidRDefault="007468CC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8CC" w:rsidRPr="003A2588" w:rsidRDefault="003422C8" w:rsidP="007468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3422C8" w:rsidRPr="003422C8" w:rsidRDefault="003422C8" w:rsidP="003422C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2"/>
            </w:tblGrid>
            <w:tr w:rsidR="003422C8" w:rsidRPr="003422C8" w:rsidTr="00866D17">
              <w:trPr>
                <w:trHeight w:val="52"/>
              </w:trPr>
              <w:tc>
                <w:tcPr>
                  <w:tcW w:w="3062" w:type="dxa"/>
                </w:tcPr>
                <w:p w:rsidR="003422C8" w:rsidRPr="003422C8" w:rsidRDefault="003422C8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Pastoral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422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workshops</w:t>
                  </w:r>
                  <w:proofErr w:type="spellEnd"/>
                  <w:r w:rsidRPr="003422C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468CC" w:rsidRPr="00FA01FF" w:rsidRDefault="007468CC" w:rsidP="007468C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Default="00D54F79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7468CC">
              <w:rPr>
                <w:rFonts w:ascii="Arial" w:hAnsi="Arial" w:cs="Arial"/>
                <w:bCs/>
                <w:sz w:val="16"/>
                <w:szCs w:val="16"/>
              </w:rPr>
              <w:t>Pedagogika</w:t>
            </w:r>
          </w:p>
        </w:tc>
      </w:tr>
      <w:tr w:rsidR="007468C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8CC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 stopnia</w:t>
            </w:r>
          </w:p>
        </w:tc>
      </w:tr>
      <w:tr w:rsidR="007468C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207BBF" w:rsidRDefault="007468CC" w:rsidP="007468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7468CC" w:rsidRPr="00CD0414" w:rsidRDefault="007468CC" w:rsidP="007468CC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468CC" w:rsidRPr="00207BBF" w:rsidRDefault="007468CC" w:rsidP="007468C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8CC" w:rsidRPr="00CD0414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468CC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CD0414" w:rsidRDefault="007468CC" w:rsidP="007468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8CC" w:rsidRPr="006C766B" w:rsidRDefault="007468CC" w:rsidP="007468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WNH-P -1S-05Z-</w:t>
            </w:r>
            <w:r w:rsidRPr="0035702A">
              <w:rPr>
                <w:b/>
                <w:color w:val="FF0000"/>
                <w:sz w:val="16"/>
                <w:szCs w:val="16"/>
              </w:rPr>
              <w:t>00</w:t>
            </w:r>
            <w:r w:rsidRPr="0035702A">
              <w:rPr>
                <w:b/>
                <w:sz w:val="16"/>
                <w:szCs w:val="16"/>
              </w:rPr>
              <w:t>_19</w:t>
            </w:r>
          </w:p>
        </w:tc>
      </w:tr>
      <w:tr w:rsidR="007468CC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8CC" w:rsidRPr="00CD0414" w:rsidRDefault="007468CC" w:rsidP="007468C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00084" w:rsidRDefault="00400084" w:rsidP="007468CC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00084">
              <w:rPr>
                <w:rFonts w:cstheme="minorHAnsi"/>
                <w:bCs/>
                <w:sz w:val="16"/>
                <w:szCs w:val="16"/>
              </w:rPr>
              <w:t>Dr Agnieszka Rowicka</w:t>
            </w: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00084" w:rsidRDefault="003422C8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00084">
              <w:rPr>
                <w:rFonts w:cstheme="minorHAnsi"/>
                <w:bCs/>
                <w:sz w:val="16"/>
                <w:szCs w:val="16"/>
              </w:rPr>
              <w:t>Dr Agnieszka Rowicka</w:t>
            </w: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00084" w:rsidRDefault="0058560F" w:rsidP="007468C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</w:rPr>
              <w:t>Katedra Pedagogika</w:t>
            </w:r>
            <w:bookmarkStart w:id="0" w:name="_GoBack"/>
            <w:bookmarkEnd w:id="0"/>
          </w:p>
        </w:tc>
      </w:tr>
      <w:tr w:rsidR="007468CC" w:rsidTr="003422C8">
        <w:trPr>
          <w:trHeight w:val="38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400084" w:rsidRDefault="00400084" w:rsidP="0040008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00084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400084">
              <w:rPr>
                <w:rFonts w:cstheme="minorHAnsi"/>
                <w:bCs/>
                <w:sz w:val="16"/>
                <w:szCs w:val="16"/>
              </w:rPr>
              <w:t>Wydział Socjologii i Pedagogiki</w:t>
            </w:r>
            <w:r w:rsidRPr="00400084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  <w:r w:rsidR="00913DC1" w:rsidRPr="00400084">
              <w:rPr>
                <w:rFonts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7468CC" w:rsidTr="00DD4E57">
        <w:trPr>
          <w:trHeight w:val="53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2C8" w:rsidRPr="00400084" w:rsidRDefault="003422C8" w:rsidP="003422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86"/>
            </w:tblGrid>
            <w:tr w:rsidR="003422C8" w:rsidRPr="00400084">
              <w:trPr>
                <w:trHeight w:val="903"/>
              </w:trPr>
              <w:tc>
                <w:tcPr>
                  <w:tcW w:w="7586" w:type="dxa"/>
                </w:tcPr>
                <w:p w:rsidR="003422C8" w:rsidRPr="00400084" w:rsidRDefault="003422C8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Celem przedmiotu jest zapoznanie studentów z problemami wychowawczymi charakterystycznymi dla poszczególnych okresów rozwojowych oraz sposobami postępowania wychowawczego dostosowanego do wieku i potrzeb dziecka. Ponadto przedmiot ma na celu ukształtowanie u studentów umiejętności samodzielnego przygotowania scenariusza zajęć wychowawczych oraz ich poprowadzenia. W trakcie zajęć studenci zdobywają wiedzę na temat komunikacji interpersonalnej, jej prawidłowości i możliwych zakłóceniach, trenują umiejętności rozwiązywania konkretnych problemów wychowawczych, kształtują swoje przekonania o sensie, wartości i potrzebie podejmowania i planowania działań pedagogicznych w środowiskach wychowawczych. Uczestnicy zajęć są przygotowywani do aktywnego uczestnictwa w grupach, organizacjach i instytucjach realizujących działania wychowawcze i rozwijają zdolności do porozumiewania się z osobami będącymi i niebędącymi specjalistami w dziedzinie wychowania. </w:t>
                  </w:r>
                </w:p>
                <w:p w:rsidR="007F01E3" w:rsidRPr="00400084" w:rsidRDefault="00D54F79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Komunikacja w pracy nauczyciela – warsztat wdrożeniowy.</w:t>
                  </w:r>
                </w:p>
                <w:p w:rsidR="007F01E3" w:rsidRPr="00400084" w:rsidRDefault="00D54F79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Diagnoza dynamizmów grupy wychowawczej - metody i techniki socjometryczne. 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Warsztat nauczyciela w zakresie pracy z dzieckiem z ADHD.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Planowanie interwencji wychowawczych wobec dzieci z </w:t>
                  </w:r>
                  <w:proofErr w:type="spellStart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zachowaniami</w:t>
                  </w:r>
                  <w:proofErr w:type="spellEnd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opozycyjno-buntowniczymi. Behawioralna analiza zachowania. Elementy terapii behawioralnej.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Warsztat pracy nauczyciela z dziećmi z zaburzeniami lękowymi w przedszkolu i szkole. Rodzaje zaburzeń lękowych występujących u dzieci w wieku szkolnym i przedszkolnym. Elementy terapii poznawczo-behawioralnej; wskazówki do postępowania z dziećmi z zaburzeniami lękowymi.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Warsztat pracy nauczyciela z uczniem zdolnym metodą </w:t>
                  </w:r>
                  <w:proofErr w:type="spellStart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tutoringu</w:t>
                  </w:r>
                  <w:proofErr w:type="spellEnd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. Istota i model </w:t>
                  </w:r>
                  <w:proofErr w:type="spellStart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tutoringu</w:t>
                  </w:r>
                  <w:proofErr w:type="spellEnd"/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. Metody i techniki pracy tutora.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Przygotowanie i prezentacja przez studentów warsztatu</w:t>
                  </w:r>
                  <w:r w:rsidR="001511F8"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wychowawczego</w:t>
                  </w: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dla dz</w:t>
                  </w:r>
                  <w:r w:rsidR="00913DC1"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ieci (wiek przedszkolny, </w:t>
                  </w: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szkolny) w wybranym przez siebie zakresie - tematyka powinna oscylować wokół działań wychowawczo-profilaktycznych. Drugą opcją jest przygotowanie i prezentacja  warsztatu </w:t>
                  </w:r>
                  <w:r w:rsidR="004F63B1"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ukierunkowanego na pedagogizację </w:t>
                  </w: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rodziców </w:t>
                  </w:r>
                  <w:r w:rsidR="004F63B1"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>w zakresie rozwijania</w:t>
                  </w:r>
                  <w:r w:rsidRPr="00400084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kompetencji rodzicielskich w kontakcie z własnym dzieckiem, zwłaszcza w zakresie trudnych zachowań. </w:t>
                  </w:r>
                </w:p>
                <w:p w:rsidR="00DF32C1" w:rsidRPr="00400084" w:rsidRDefault="00DF32C1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0561" w:rsidRPr="00400084" w:rsidTr="00DD4E57">
              <w:trPr>
                <w:trHeight w:val="45"/>
              </w:trPr>
              <w:tc>
                <w:tcPr>
                  <w:tcW w:w="7586" w:type="dxa"/>
                </w:tcPr>
                <w:p w:rsidR="004C0561" w:rsidRPr="00400084" w:rsidRDefault="004C0561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8CC" w:rsidRPr="00400084" w:rsidRDefault="007468CC" w:rsidP="003422C8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468C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Pr="009D1E21" w:rsidRDefault="00DF32C1" w:rsidP="00746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7468CC">
              <w:rPr>
                <w:rFonts w:ascii="Arial" w:hAnsi="Arial" w:cs="Arial"/>
                <w:sz w:val="16"/>
                <w:szCs w:val="16"/>
              </w:rPr>
              <w:t>, 30 godzin.</w:t>
            </w:r>
          </w:p>
        </w:tc>
      </w:tr>
      <w:tr w:rsidR="007468C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2C1" w:rsidRPr="00DF32C1" w:rsidRDefault="00DF32C1" w:rsidP="00DF32C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</w:tblGrid>
            <w:tr w:rsidR="00DF32C1" w:rsidRPr="00DF32C1" w:rsidTr="00866D17">
              <w:trPr>
                <w:trHeight w:val="52"/>
              </w:trPr>
              <w:tc>
                <w:tcPr>
                  <w:tcW w:w="5201" w:type="dxa"/>
                </w:tcPr>
                <w:p w:rsidR="00DF32C1" w:rsidRPr="00DF32C1" w:rsidRDefault="00DF32C1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32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dyskusja, rozwiązywanie problemu, gry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symulacyjne </w:t>
                  </w:r>
                  <w:r w:rsidRPr="00DF32C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468CC" w:rsidRDefault="007468CC" w:rsidP="00746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8C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8CC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8CC" w:rsidRDefault="007468CC" w:rsidP="007468C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468CC" w:rsidRPr="00582090" w:rsidRDefault="007468CC" w:rsidP="00DF32C1">
            <w:pPr>
              <w:jc w:val="both"/>
              <w:rPr>
                <w:sz w:val="16"/>
                <w:szCs w:val="16"/>
              </w:rPr>
            </w:pPr>
          </w:p>
        </w:tc>
      </w:tr>
      <w:tr w:rsidR="007468C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2F0F6A" w:rsidRDefault="002F0F6A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Wiedza:</w:t>
            </w:r>
          </w:p>
          <w:p w:rsidR="002F0F6A" w:rsidRPr="002F0F6A" w:rsidRDefault="002F0F6A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 – student ma pogłębioną wiedzę dotyczącą komunikacji interpersonalnej, jej prawidłowości i zakłóceń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3"/>
            </w:tblGrid>
            <w:tr w:rsidR="002F0F6A" w:rsidRPr="002F0F6A">
              <w:trPr>
                <w:trHeight w:val="259"/>
              </w:trPr>
              <w:tc>
                <w:tcPr>
                  <w:tcW w:w="3913" w:type="dxa"/>
                </w:tcPr>
                <w:p w:rsidR="002F0F6A" w:rsidRDefault="002F0F6A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02 – student ma podstawową wiedzę o </w:t>
                  </w:r>
                </w:p>
                <w:p w:rsidR="002F0F6A" w:rsidRDefault="002F0F6A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potrzebach uczestników działalności </w:t>
                  </w:r>
                </w:p>
                <w:p w:rsidR="002F0F6A" w:rsidRPr="002F0F6A" w:rsidRDefault="002F0F6A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wychowawczej i pomocowej; </w:t>
                  </w:r>
                </w:p>
                <w:p w:rsidR="002F0F6A" w:rsidRPr="002F0F6A" w:rsidRDefault="002F0F6A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8CC" w:rsidRPr="00582090" w:rsidRDefault="007468CC" w:rsidP="00DF32C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468CC" w:rsidRPr="00582090" w:rsidRDefault="007468CC" w:rsidP="007468C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2F0F6A" w:rsidRDefault="001511F8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  <w:r w:rsidR="002F0F6A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umie stosować metody i techniki wychowawcze oraz potrafi zaplanować i przeprowadzić warsztaty wychowawcze</w:t>
            </w:r>
          </w:p>
          <w:p w:rsidR="002F0F6A" w:rsidRPr="002F0F6A" w:rsidRDefault="001511F8" w:rsidP="002F0F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  <w:r w:rsidR="002F0F6A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potrafi generować rozwiązania dla konkretnych problemów wychowawczych</w:t>
            </w:r>
          </w:p>
        </w:tc>
        <w:tc>
          <w:tcPr>
            <w:tcW w:w="2520" w:type="dxa"/>
            <w:gridSpan w:val="4"/>
            <w:vAlign w:val="center"/>
          </w:tcPr>
          <w:p w:rsidR="007468CC" w:rsidRPr="00BD2417" w:rsidRDefault="007468CC" w:rsidP="007468CC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7468CC" w:rsidRDefault="001511F8" w:rsidP="001511F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9F43AE">
              <w:rPr>
                <w:rFonts w:ascii="Arial" w:hAnsi="Arial" w:cs="Arial"/>
                <w:sz w:val="16"/>
                <w:szCs w:val="16"/>
              </w:rPr>
              <w:t>- ma przekonanie o sensie, wartości i potrzebie podejmowania działań pedagogicznych w środowisku wychowawczym</w:t>
            </w:r>
          </w:p>
          <w:p w:rsidR="007468CC" w:rsidRPr="004C0561" w:rsidRDefault="001511F8" w:rsidP="007468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9F43AE">
              <w:rPr>
                <w:rFonts w:ascii="Arial" w:hAnsi="Arial" w:cs="Arial"/>
                <w:sz w:val="16"/>
                <w:szCs w:val="16"/>
              </w:rPr>
              <w:t xml:space="preserve"> – jest przygotowany do aktywnego uczestnictwa w grupach, organizacjach i instytucjach realizujących działania wychowawcze.</w:t>
            </w:r>
          </w:p>
        </w:tc>
      </w:tr>
      <w:tr w:rsidR="007468CC" w:rsidTr="00786630">
        <w:trPr>
          <w:trHeight w:val="1124"/>
        </w:trPr>
        <w:tc>
          <w:tcPr>
            <w:tcW w:w="2480" w:type="dxa"/>
            <w:gridSpan w:val="2"/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Pr="00786630" w:rsidRDefault="00786630" w:rsidP="007866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2C1">
              <w:rPr>
                <w:rFonts w:ascii="Arial" w:hAnsi="Arial" w:cs="Arial"/>
                <w:color w:val="000000"/>
                <w:sz w:val="16"/>
                <w:szCs w:val="16"/>
              </w:rPr>
              <w:t>Przygotowanie i prezentacja przez studentów warsztatu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wychowawczego</w:t>
            </w:r>
            <w:r w:rsidRPr="00DF32C1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dz</w:t>
            </w:r>
            <w:r w:rsidR="00913DC1">
              <w:rPr>
                <w:rFonts w:ascii="Arial" w:hAnsi="Arial" w:cs="Arial"/>
                <w:color w:val="000000"/>
                <w:sz w:val="16"/>
                <w:szCs w:val="16"/>
              </w:rPr>
              <w:t xml:space="preserve">ieci (wiek przedszkolny, </w:t>
            </w:r>
            <w:r w:rsidRPr="00DF32C1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szkolny) w wybranym przez siebie zakresie - tematyka powinna oscylować wokół działań wychowawczo-profilaktycznych. Drugą opcją jest przygotowanie i prezentacja  warsztatu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ukierunkowanego na pedagogizację </w:t>
            </w:r>
            <w:r w:rsidRPr="00DF32C1">
              <w:rPr>
                <w:rFonts w:ascii="Arial" w:hAnsi="Arial" w:cs="Arial"/>
                <w:color w:val="000000"/>
                <w:sz w:val="16"/>
                <w:szCs w:val="16"/>
              </w:rPr>
              <w:t xml:space="preserve">rodziców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zakresie rozwijania</w:t>
            </w:r>
            <w:r w:rsidRPr="00DF32C1">
              <w:rPr>
                <w:rFonts w:ascii="Arial" w:hAnsi="Arial" w:cs="Arial"/>
                <w:color w:val="000000"/>
                <w:sz w:val="16"/>
                <w:szCs w:val="16"/>
              </w:rPr>
              <w:t xml:space="preserve"> kompetencji rodzicielskich w kontakcie z własnym dzieckiem, zwłaszcz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w zakresie trudnych zachowań - </w:t>
            </w:r>
            <w:r w:rsidRPr="001511F8">
              <w:rPr>
                <w:rFonts w:ascii="Arial" w:hAnsi="Arial" w:cs="Arial"/>
                <w:color w:val="000000"/>
                <w:sz w:val="16"/>
                <w:szCs w:val="16"/>
              </w:rPr>
              <w:t>– 01, 02, 03, 04, 05, 06</w:t>
            </w:r>
          </w:p>
        </w:tc>
      </w:tr>
      <w:tr w:rsidR="007468C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468CC" w:rsidRDefault="00786630" w:rsidP="00786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Elektroniczny zapis warsztatów</w:t>
            </w:r>
          </w:p>
        </w:tc>
      </w:tr>
      <w:tr w:rsidR="007468C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468CC" w:rsidRDefault="007468CC" w:rsidP="007468C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468CC" w:rsidRPr="00582090" w:rsidRDefault="007468CC" w:rsidP="007468C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86630" w:rsidRPr="00786630" w:rsidRDefault="00400084" w:rsidP="007866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Prezentacja warsztatu</w:t>
            </w:r>
            <w:r w:rsidR="0078663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godnie z przedstawionymi wymaganiami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5"/>
            </w:tblGrid>
            <w:tr w:rsidR="00786630" w:rsidRPr="00786630">
              <w:trPr>
                <w:trHeight w:val="75"/>
              </w:trPr>
              <w:tc>
                <w:tcPr>
                  <w:tcW w:w="3995" w:type="dxa"/>
                </w:tcPr>
                <w:p w:rsidR="00786630" w:rsidRPr="00786630" w:rsidRDefault="00786630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468CC" w:rsidRDefault="007468CC" w:rsidP="0078663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468C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468CC" w:rsidRDefault="009B6FEA" w:rsidP="00746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468C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Pr="00400084" w:rsidRDefault="007468CC" w:rsidP="007468CC">
            <w:pPr>
              <w:rPr>
                <w:rFonts w:ascii="Arial" w:hAnsi="Arial" w:cs="Arial"/>
                <w:sz w:val="16"/>
                <w:szCs w:val="16"/>
              </w:rPr>
            </w:pPr>
            <w:r w:rsidRPr="00400084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400084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0008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468CC" w:rsidRPr="00400084" w:rsidRDefault="007468CC" w:rsidP="007468C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00084">
              <w:rPr>
                <w:rFonts w:ascii="Arial" w:hAnsi="Arial" w:cs="Arial"/>
                <w:sz w:val="16"/>
                <w:szCs w:val="16"/>
                <w:u w:val="single"/>
              </w:rPr>
              <w:t xml:space="preserve">Literatura podstawowa: </w:t>
            </w:r>
          </w:p>
          <w:p w:rsidR="00400084" w:rsidRPr="00400084" w:rsidRDefault="00400084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0084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400084">
              <w:rPr>
                <w:rFonts w:ascii="Arial" w:hAnsi="Arial" w:cs="Arial"/>
                <w:sz w:val="16"/>
                <w:szCs w:val="16"/>
              </w:rPr>
              <w:t xml:space="preserve">, J., Rowicka, A.(red.) (2013), </w:t>
            </w:r>
            <w:r w:rsidRPr="0040008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Nowoczesny wychowawca  – tutor, mentor, </w:t>
            </w:r>
            <w:proofErr w:type="spellStart"/>
            <w:r w:rsidRPr="00400084">
              <w:rPr>
                <w:rFonts w:ascii="Arial" w:hAnsi="Arial" w:cs="Arial"/>
                <w:bCs/>
                <w:i/>
                <w:sz w:val="16"/>
                <w:szCs w:val="16"/>
              </w:rPr>
              <w:t>coach</w:t>
            </w:r>
            <w:proofErr w:type="spellEnd"/>
            <w:r w:rsidRPr="00400084">
              <w:rPr>
                <w:rFonts w:ascii="Arial" w:hAnsi="Arial" w:cs="Arial"/>
                <w:bCs/>
                <w:sz w:val="16"/>
                <w:szCs w:val="16"/>
              </w:rPr>
              <w:t>, Warszawa: Wyd. WSP im. Janusza Korczaka.</w:t>
            </w:r>
          </w:p>
          <w:p w:rsidR="007F01E3" w:rsidRPr="00400084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0084">
              <w:rPr>
                <w:rFonts w:ascii="Arial" w:hAnsi="Arial" w:cs="Arial"/>
                <w:sz w:val="16"/>
                <w:szCs w:val="16"/>
              </w:rPr>
              <w:t xml:space="preserve">Buckingham, M. (2017), </w:t>
            </w:r>
            <w:r w:rsidRPr="004000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Wykorzystaj swoje silne strony. Użyj dźwigni swojego talentu, </w:t>
            </w:r>
            <w:r w:rsidRPr="00400084">
              <w:rPr>
                <w:rFonts w:ascii="Arial" w:hAnsi="Arial" w:cs="Arial"/>
                <w:sz w:val="16"/>
                <w:szCs w:val="16"/>
              </w:rPr>
              <w:t xml:space="preserve">Warszawa: MT Biznes. </w:t>
            </w:r>
          </w:p>
          <w:p w:rsidR="007F01E3" w:rsidRPr="00400084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0084">
              <w:rPr>
                <w:rFonts w:ascii="Arial" w:hAnsi="Arial" w:cs="Arial"/>
                <w:sz w:val="16"/>
                <w:szCs w:val="16"/>
              </w:rPr>
              <w:t xml:space="preserve">Bryńska, A. (2019), </w:t>
            </w:r>
            <w:r w:rsidRPr="00400084">
              <w:rPr>
                <w:rFonts w:ascii="Arial" w:hAnsi="Arial" w:cs="Arial"/>
                <w:i/>
                <w:iCs/>
                <w:sz w:val="16"/>
                <w:szCs w:val="16"/>
              </w:rPr>
              <w:t>Zaburzenia lękowe i zaburzenie obsesyjno-</w:t>
            </w:r>
            <w:proofErr w:type="spellStart"/>
            <w:r w:rsidRPr="00400084">
              <w:rPr>
                <w:rFonts w:ascii="Arial" w:hAnsi="Arial" w:cs="Arial"/>
                <w:i/>
                <w:iCs/>
                <w:sz w:val="16"/>
                <w:szCs w:val="16"/>
              </w:rPr>
              <w:t>kompulsyjne</w:t>
            </w:r>
            <w:proofErr w:type="spellEnd"/>
            <w:r w:rsidRPr="00400084">
              <w:rPr>
                <w:rFonts w:ascii="Arial" w:hAnsi="Arial" w:cs="Arial"/>
                <w:sz w:val="16"/>
                <w:szCs w:val="16"/>
              </w:rPr>
              <w:t xml:space="preserve">. W: </w:t>
            </w:r>
            <w:r w:rsidRPr="00400084">
              <w:rPr>
                <w:rFonts w:ascii="Arial" w:hAnsi="Arial" w:cs="Arial"/>
                <w:i/>
                <w:iCs/>
                <w:sz w:val="16"/>
                <w:szCs w:val="16"/>
              </w:rPr>
              <w:t>Zaburzenia emocjonalne i behawioralne u dzieci</w:t>
            </w:r>
            <w:r w:rsidRPr="00400084">
              <w:rPr>
                <w:rFonts w:ascii="Arial" w:hAnsi="Arial" w:cs="Arial"/>
                <w:sz w:val="16"/>
                <w:szCs w:val="16"/>
              </w:rPr>
              <w:t>,( red.) T. Wolańczyk, J. Komender, Warszawa:  PZWL.</w:t>
            </w:r>
          </w:p>
          <w:p w:rsidR="007F01E3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8560F">
              <w:rPr>
                <w:rFonts w:ascii="Arial" w:hAnsi="Arial" w:cs="Arial"/>
                <w:sz w:val="16"/>
                <w:szCs w:val="16"/>
                <w:lang w:val="en-US"/>
              </w:rPr>
              <w:t xml:space="preserve">Davis T., </w:t>
            </w:r>
            <w:proofErr w:type="spellStart"/>
            <w:r w:rsidRPr="0058560F">
              <w:rPr>
                <w:rFonts w:ascii="Arial" w:hAnsi="Arial" w:cs="Arial"/>
                <w:sz w:val="16"/>
                <w:szCs w:val="16"/>
                <w:lang w:val="en-US"/>
              </w:rPr>
              <w:t>Cutt</w:t>
            </w:r>
            <w:proofErr w:type="spellEnd"/>
            <w:r w:rsidRPr="0058560F">
              <w:rPr>
                <w:rFonts w:ascii="Arial" w:hAnsi="Arial" w:cs="Arial"/>
                <w:sz w:val="16"/>
                <w:szCs w:val="16"/>
                <w:lang w:val="en-US"/>
              </w:rPr>
              <w:t xml:space="preserve"> M., Flynn N., </w:t>
            </w:r>
            <w:proofErr w:type="spellStart"/>
            <w:r w:rsidRPr="0058560F">
              <w:rPr>
                <w:rFonts w:ascii="Arial" w:hAnsi="Arial" w:cs="Arial"/>
                <w:sz w:val="16"/>
                <w:szCs w:val="16"/>
                <w:lang w:val="en-US"/>
              </w:rPr>
              <w:t>Mowl</w:t>
            </w:r>
            <w:proofErr w:type="spellEnd"/>
            <w:r w:rsidRPr="0058560F">
              <w:rPr>
                <w:rFonts w:ascii="Arial" w:hAnsi="Arial" w:cs="Arial"/>
                <w:sz w:val="16"/>
                <w:szCs w:val="16"/>
                <w:lang w:val="en-US"/>
              </w:rPr>
              <w:t xml:space="preserve"> P., Orme S. (2013), </w:t>
            </w:r>
            <w:proofErr w:type="spellStart"/>
            <w:r w:rsidRPr="0058560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Ewaluacja</w:t>
            </w:r>
            <w:proofErr w:type="spellEnd"/>
            <w:r w:rsidRPr="0058560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560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talentu</w:t>
            </w:r>
            <w:proofErr w:type="spellEnd"/>
            <w:r w:rsidRPr="0058560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.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Nowa strategia zarządzania talentami w organizacji, </w:t>
            </w:r>
            <w:r w:rsidRPr="00866D17">
              <w:rPr>
                <w:rFonts w:ascii="Arial" w:hAnsi="Arial" w:cs="Arial"/>
                <w:sz w:val="16"/>
                <w:szCs w:val="16"/>
              </w:rPr>
              <w:t>Warszawa: Wolters Kluwer.</w:t>
            </w:r>
          </w:p>
          <w:p w:rsidR="007F01E3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6D17">
              <w:rPr>
                <w:rFonts w:ascii="Arial" w:hAnsi="Arial" w:cs="Arial"/>
                <w:sz w:val="16"/>
                <w:szCs w:val="16"/>
              </w:rPr>
              <w:t>Derezińska</w:t>
            </w:r>
            <w:proofErr w:type="spellEnd"/>
            <w:r w:rsidRPr="00866D17">
              <w:rPr>
                <w:rFonts w:ascii="Arial" w:hAnsi="Arial" w:cs="Arial"/>
                <w:sz w:val="16"/>
                <w:szCs w:val="16"/>
              </w:rPr>
              <w:t xml:space="preserve">, I. (2010),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Zaburzenia lękowe u dzieci i młodzieży ― diagnoza i terapia poznawczo-behawioralna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, „Klinika Pediatryczna”, Vol. 18 No 1/2010. </w:t>
            </w:r>
          </w:p>
          <w:p w:rsidR="007F01E3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6D17">
              <w:rPr>
                <w:rFonts w:ascii="Arial" w:hAnsi="Arial" w:cs="Arial"/>
                <w:sz w:val="16"/>
                <w:szCs w:val="16"/>
              </w:rPr>
              <w:t>Derezińska</w:t>
            </w:r>
            <w:proofErr w:type="spellEnd"/>
            <w:r w:rsidRPr="00866D17">
              <w:rPr>
                <w:rFonts w:ascii="Arial" w:hAnsi="Arial" w:cs="Arial"/>
                <w:sz w:val="16"/>
                <w:szCs w:val="16"/>
              </w:rPr>
              <w:t xml:space="preserve">, I., Gajdzik, M. (2010),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One są wśród nas. Dziecko z zaburzeniami lękowymi w szkole i przedszkolu. Informacje dla pedagogów i opiekunów</w:t>
            </w:r>
            <w:r w:rsidRPr="00866D17">
              <w:rPr>
                <w:rFonts w:ascii="Arial" w:hAnsi="Arial" w:cs="Arial"/>
                <w:sz w:val="16"/>
                <w:szCs w:val="16"/>
              </w:rPr>
              <w:t>, Warszawa: ORE.</w:t>
            </w:r>
          </w:p>
          <w:p w:rsidR="007F01E3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66D17">
              <w:rPr>
                <w:rFonts w:ascii="Arial" w:hAnsi="Arial" w:cs="Arial"/>
                <w:sz w:val="16"/>
                <w:szCs w:val="16"/>
              </w:rPr>
              <w:t>Kołakowski, A., Pisula</w:t>
            </w:r>
            <w:r w:rsidR="00786630" w:rsidRPr="00866D1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A. (2018),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Sposób na trudne dziecko. Przyjazna terapia behawioralna,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 Gdańsk: Gdańskie Wydawnictwo Psychologiczne</w:t>
            </w:r>
          </w:p>
          <w:p w:rsidR="007F01E3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6D17">
              <w:rPr>
                <w:rFonts w:ascii="Arial" w:hAnsi="Arial" w:cs="Arial"/>
                <w:sz w:val="16"/>
                <w:szCs w:val="16"/>
              </w:rPr>
              <w:t>Limont</w:t>
            </w:r>
            <w:proofErr w:type="spellEnd"/>
            <w:r w:rsidRPr="00866D17">
              <w:rPr>
                <w:rFonts w:ascii="Arial" w:hAnsi="Arial" w:cs="Arial"/>
                <w:sz w:val="16"/>
                <w:szCs w:val="16"/>
              </w:rPr>
              <w:t xml:space="preserve">, W. (2012),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Uczeń zdolny. Jak go rozpoznać i jak z nim pracować</w:t>
            </w:r>
            <w:r w:rsidRPr="00866D17">
              <w:rPr>
                <w:rFonts w:ascii="Arial" w:hAnsi="Arial" w:cs="Arial"/>
                <w:sz w:val="16"/>
                <w:szCs w:val="16"/>
              </w:rPr>
              <w:t>, Gdańsk: GWP.</w:t>
            </w:r>
          </w:p>
          <w:p w:rsidR="00400084" w:rsidRPr="00400084" w:rsidRDefault="00400084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0084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Rowicka</w:t>
            </w:r>
            <w:r w:rsidRPr="00400084">
              <w:rPr>
                <w:rStyle w:val="Uwydatnienie"/>
                <w:rFonts w:ascii="Arial" w:hAnsi="Arial" w:cs="Arial"/>
                <w:sz w:val="16"/>
                <w:szCs w:val="16"/>
              </w:rPr>
              <w:t>,</w:t>
            </w:r>
            <w:r w:rsidRPr="00400084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A</w:t>
            </w:r>
            <w:proofErr w:type="spellEnd"/>
            <w:r w:rsidRPr="00400084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., </w:t>
            </w:r>
            <w:r w:rsidRPr="00400084">
              <w:rPr>
                <w:rStyle w:val="Uwydatnienie"/>
                <w:rFonts w:ascii="Arial" w:hAnsi="Arial" w:cs="Arial"/>
                <w:sz w:val="16"/>
                <w:szCs w:val="16"/>
              </w:rPr>
              <w:t xml:space="preserve"> Stres zawodowy oraz sposoby radzenia sobie z tym zjawiskiem w opinii studentów pedagogiki</w:t>
            </w:r>
            <w:r w:rsidRPr="0040008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00084">
              <w:rPr>
                <w:rFonts w:ascii="Arial" w:hAnsi="Arial" w:cs="Arial"/>
                <w:color w:val="000000"/>
                <w:kern w:val="36"/>
                <w:sz w:val="16"/>
                <w:szCs w:val="16"/>
              </w:rPr>
              <w:t>Problemy Opiekuńczo-Wychowawcze, 2020, Tom 590, nr 5.</w:t>
            </w:r>
          </w:p>
          <w:p w:rsidR="007F01E3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0084">
              <w:rPr>
                <w:rFonts w:ascii="Arial" w:hAnsi="Arial" w:cs="Arial"/>
                <w:sz w:val="16"/>
                <w:szCs w:val="16"/>
              </w:rPr>
              <w:t>Rowicka</w:t>
            </w:r>
            <w:r w:rsidR="00786630" w:rsidRPr="00400084">
              <w:rPr>
                <w:rFonts w:ascii="Arial" w:hAnsi="Arial" w:cs="Arial"/>
                <w:sz w:val="16"/>
                <w:szCs w:val="16"/>
              </w:rPr>
              <w:t>,</w:t>
            </w:r>
            <w:r w:rsidRPr="00400084">
              <w:rPr>
                <w:rFonts w:ascii="Arial" w:hAnsi="Arial" w:cs="Arial"/>
                <w:sz w:val="16"/>
                <w:szCs w:val="16"/>
              </w:rPr>
              <w:t xml:space="preserve"> A. (2013), </w:t>
            </w:r>
            <w:r w:rsidRPr="00400084">
              <w:rPr>
                <w:rFonts w:ascii="Arial" w:hAnsi="Arial" w:cs="Arial"/>
                <w:i/>
                <w:iCs/>
                <w:sz w:val="16"/>
                <w:szCs w:val="16"/>
              </w:rPr>
              <w:t>Umiejętności interpersonalne i techniki pracy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tutora 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(w:) 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Nowoczesny wychowawca – tutor, mentor, </w:t>
            </w:r>
            <w:proofErr w:type="spellStart"/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coach</w:t>
            </w:r>
            <w:proofErr w:type="spellEnd"/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866D17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866D17">
              <w:rPr>
                <w:rFonts w:ascii="Arial" w:hAnsi="Arial" w:cs="Arial"/>
                <w:sz w:val="16"/>
                <w:szCs w:val="16"/>
              </w:rPr>
              <w:t>, A. Rowicka (red.), Warszawa: WSP TWP.</w:t>
            </w:r>
          </w:p>
          <w:p w:rsidR="007468CC" w:rsidRPr="00866D17" w:rsidRDefault="00D54F79" w:rsidP="007866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6D17">
              <w:rPr>
                <w:rFonts w:ascii="Arial" w:hAnsi="Arial" w:cs="Arial"/>
                <w:sz w:val="16"/>
                <w:szCs w:val="16"/>
              </w:rPr>
              <w:t>Srebnicki</w:t>
            </w:r>
            <w:proofErr w:type="spellEnd"/>
            <w:r w:rsidRPr="00866D17">
              <w:rPr>
                <w:rFonts w:ascii="Arial" w:hAnsi="Arial" w:cs="Arial"/>
                <w:sz w:val="16"/>
                <w:szCs w:val="16"/>
              </w:rPr>
              <w:t>, T., Wolańczyk, T. (2010</w:t>
            </w:r>
            <w:r w:rsidRPr="00866D17">
              <w:rPr>
                <w:rFonts w:ascii="Arial" w:hAnsi="Arial" w:cs="Arial"/>
                <w:i/>
                <w:iCs/>
                <w:sz w:val="16"/>
                <w:szCs w:val="16"/>
              </w:rPr>
              <w:t>), One są wśród nas. Dziecko z ADHD w szkole i przedszkolu. Informacje dla pedagogów i opiekunów,</w:t>
            </w:r>
            <w:r w:rsidRPr="00866D17">
              <w:rPr>
                <w:rFonts w:ascii="Arial" w:hAnsi="Arial" w:cs="Arial"/>
                <w:sz w:val="16"/>
                <w:szCs w:val="16"/>
              </w:rPr>
              <w:t xml:space="preserve"> Warszawa: ORE.</w:t>
            </w:r>
          </w:p>
          <w:p w:rsidR="00786630" w:rsidRPr="00786630" w:rsidRDefault="00866D17" w:rsidP="007866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866D1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Literatura uzupełniająca:</w:t>
            </w:r>
          </w:p>
          <w:tbl>
            <w:tblPr>
              <w:tblW w:w="10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786630" w:rsidRPr="00786630" w:rsidTr="00786630">
              <w:trPr>
                <w:trHeight w:val="75"/>
              </w:trPr>
              <w:tc>
                <w:tcPr>
                  <w:tcW w:w="10632" w:type="dxa"/>
                </w:tcPr>
                <w:p w:rsidR="00786630" w:rsidRPr="00866D17" w:rsidRDefault="00866D17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66D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Faber A., </w:t>
                  </w:r>
                  <w:proofErr w:type="spellStart"/>
                  <w:r w:rsidRPr="00866D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Mazlish</w:t>
                  </w:r>
                  <w:proofErr w:type="spellEnd"/>
                  <w:r w:rsidRPr="00866D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E., (2013</w:t>
                  </w:r>
                  <w:r w:rsidR="00786630" w:rsidRPr="007866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r w:rsidR="00786630" w:rsidRPr="00786630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Jak mówić, żeby dzieci nas słuchały, jak słuchać, żeby dzieci do nas mówiły</w:t>
                  </w:r>
                  <w:r w:rsidR="00786630" w:rsidRPr="007866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66D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Białystok: Media Rodzina.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98"/>
                  </w:tblGrid>
                  <w:tr w:rsidR="00866D17" w:rsidRPr="00866D17" w:rsidTr="00866D17">
                    <w:trPr>
                      <w:trHeight w:val="182"/>
                    </w:trPr>
                    <w:tc>
                      <w:tcPr>
                        <w:tcW w:w="10698" w:type="dxa"/>
                      </w:tcPr>
                      <w:p w:rsidR="00400084" w:rsidRPr="00866D17" w:rsidRDefault="00866D17" w:rsidP="0058560F">
                        <w:pPr>
                          <w:framePr w:hSpace="141" w:wrap="around" w:vAnchor="text" w:hAnchor="margin" w:x="30" w:y="128"/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Pawluk-Skrzypek A., </w:t>
                        </w:r>
                        <w:r w:rsidR="0040008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(2013), </w:t>
                        </w:r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Zastosowanie psychologii poz</w:t>
                        </w:r>
                        <w:r w:rsidR="0040008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nawczej w terapii pedagogicznej</w:t>
                        </w:r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, (w:) Naukowy zapiski, Seria „Psychologia i Pedagogika”, </w:t>
                        </w:r>
                        <w:proofErr w:type="spellStart"/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wypusk</w:t>
                        </w:r>
                        <w:proofErr w:type="spellEnd"/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24, </w:t>
                        </w:r>
                        <w:r w:rsidR="0040008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Akademia Ostrogska: Ostróg</w:t>
                        </w:r>
                        <w:r w:rsidRPr="00866D1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, s. 154 – 1</w:t>
                        </w:r>
                        <w:r w:rsidR="00400084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58, s. 172.</w:t>
                        </w:r>
                      </w:p>
                    </w:tc>
                  </w:tr>
                </w:tbl>
                <w:p w:rsidR="00866D17" w:rsidRPr="00786630" w:rsidRDefault="00866D17" w:rsidP="0058560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86630" w:rsidRPr="00582090" w:rsidRDefault="00786630" w:rsidP="0078663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8C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468CC" w:rsidRDefault="007468CC" w:rsidP="007468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468CC" w:rsidRPr="00582090" w:rsidRDefault="007468CC" w:rsidP="007468C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4"/>
            </w:tblGrid>
            <w:tr w:rsidR="005C34F5" w:rsidRPr="005C34F5">
              <w:trPr>
                <w:trHeight w:val="442"/>
              </w:trPr>
              <w:tc>
                <w:tcPr>
                  <w:tcW w:w="9514" w:type="dxa"/>
                </w:tcPr>
                <w:p w:rsidR="005C34F5" w:rsidRPr="005C34F5" w:rsidRDefault="005C34F5" w:rsidP="005C34F5">
                  <w:pPr>
                    <w:framePr w:hSpace="141" w:wrap="around" w:vAnchor="text" w:hAnchor="margin" w:x="-4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Szacunkowa sumaryczna liczba godzin pracy studenta (kontaktowych i pracy własnej) niezbędna dla osiągnięcia zakładanych efektów kształcenia</w:t>
                  </w:r>
                  <w:r w:rsidRPr="005C34F5"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 xml:space="preserve">18) </w:t>
                  </w: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na tej podstawie należy wypełnić pole ECTS</w:t>
                  </w:r>
                  <w:r w:rsidRPr="005C34F5"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2</w:t>
                  </w: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</w:t>
                  </w:r>
                </w:p>
                <w:p w:rsidR="005C34F5" w:rsidRPr="005C34F5" w:rsidRDefault="005C34F5" w:rsidP="005C34F5">
                  <w:pPr>
                    <w:framePr w:hSpace="141" w:wrap="around" w:vAnchor="text" w:hAnchor="margin" w:x="-4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30 h udział w ćwiczeniach – 1,2 ECTS </w:t>
                  </w:r>
                </w:p>
                <w:p w:rsidR="005C34F5" w:rsidRPr="005C34F5" w:rsidRDefault="005C34F5" w:rsidP="005C34F5">
                  <w:pPr>
                    <w:framePr w:hSpace="141" w:wrap="around" w:vAnchor="text" w:hAnchor="margin" w:x="-4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30 h przygotowania do ćwiczeń – 1,2 ECTS </w:t>
                  </w:r>
                </w:p>
                <w:p w:rsidR="005C34F5" w:rsidRPr="005C34F5" w:rsidRDefault="005C34F5" w:rsidP="005C34F5">
                  <w:pPr>
                    <w:framePr w:hSpace="141" w:wrap="around" w:vAnchor="text" w:hAnchor="margin" w:x="-4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3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15 h przygotowanie projektu – 0,6 ECTS </w:t>
                  </w:r>
                </w:p>
              </w:tc>
            </w:tr>
          </w:tbl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CE51C2" w:rsidRDefault="00CE51C2" w:rsidP="00CE51C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75h/ 3ECTS </w:t>
            </w:r>
          </w:p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5C34F5" w:rsidRDefault="005C34F5" w:rsidP="005C34F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  <w:p w:rsidR="005C34F5" w:rsidRDefault="005C34F5" w:rsidP="005C34F5">
            <w:pPr>
              <w:pStyle w:val="Default"/>
              <w:rPr>
                <w:sz w:val="16"/>
                <w:szCs w:val="16"/>
              </w:rPr>
            </w:pPr>
          </w:p>
          <w:p w:rsidR="00ED11F9" w:rsidRPr="00CE51C2" w:rsidRDefault="00CE51C2" w:rsidP="00CE51C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</w:tc>
        <w:tc>
          <w:tcPr>
            <w:tcW w:w="1440" w:type="dxa"/>
            <w:vAlign w:val="center"/>
          </w:tcPr>
          <w:p w:rsidR="005C34F5" w:rsidRDefault="005C34F5" w:rsidP="005C34F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1,2 ECTS </w:t>
            </w:r>
          </w:p>
          <w:p w:rsidR="005C34F5" w:rsidRDefault="005C34F5" w:rsidP="005C34F5">
            <w:pPr>
              <w:pStyle w:val="Default"/>
              <w:rPr>
                <w:sz w:val="16"/>
                <w:szCs w:val="16"/>
              </w:rPr>
            </w:pPr>
          </w:p>
          <w:p w:rsidR="005C34F5" w:rsidRDefault="005C34F5" w:rsidP="005C34F5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1,2 ECTS </w:t>
            </w:r>
          </w:p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D11F9" w:rsidRPr="00CE51C2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468CC" w:rsidRPr="00FB1C10" w:rsidTr="0093211F">
        <w:tc>
          <w:tcPr>
            <w:tcW w:w="1547" w:type="dxa"/>
          </w:tcPr>
          <w:p w:rsidR="007468CC" w:rsidRPr="00BD2417" w:rsidRDefault="007468CC" w:rsidP="007468CC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CE51C2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CE51C2">
              <w:rPr>
                <w:bCs/>
                <w:color w:val="A6A6A6"/>
                <w:sz w:val="18"/>
                <w:szCs w:val="18"/>
              </w:rPr>
              <w:t>01</w:t>
            </w:r>
          </w:p>
        </w:tc>
        <w:tc>
          <w:tcPr>
            <w:tcW w:w="4563" w:type="dxa"/>
          </w:tcPr>
          <w:p w:rsidR="007468CC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>Student ma elementarną wiedzę dotyczącą procesów komunikowania interpersonalnego, ich prawidłowości i zakłóceń.</w:t>
            </w:r>
          </w:p>
        </w:tc>
        <w:tc>
          <w:tcPr>
            <w:tcW w:w="3001" w:type="dxa"/>
          </w:tcPr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CE51C2" w:rsidRPr="00CE51C2">
              <w:rPr>
                <w:rFonts w:ascii="Arial" w:hAnsi="Arial" w:cs="Arial"/>
                <w:bCs/>
                <w:sz w:val="16"/>
                <w:szCs w:val="16"/>
              </w:rPr>
              <w:t>_W08</w:t>
            </w:r>
          </w:p>
        </w:tc>
        <w:tc>
          <w:tcPr>
            <w:tcW w:w="1381" w:type="dxa"/>
          </w:tcPr>
          <w:p w:rsidR="007468CC" w:rsidRPr="00FB1C10" w:rsidRDefault="007468CC" w:rsidP="007468CC">
            <w:pPr>
              <w:rPr>
                <w:bCs/>
                <w:sz w:val="18"/>
                <w:szCs w:val="18"/>
              </w:rPr>
            </w:pPr>
          </w:p>
        </w:tc>
      </w:tr>
      <w:tr w:rsidR="007468CC" w:rsidRPr="00FB1C10" w:rsidTr="0093211F">
        <w:tc>
          <w:tcPr>
            <w:tcW w:w="1547" w:type="dxa"/>
          </w:tcPr>
          <w:p w:rsidR="007468CC" w:rsidRPr="00BD2417" w:rsidRDefault="007468CC" w:rsidP="007468CC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="00CE51C2">
              <w:rPr>
                <w:bCs/>
                <w:color w:val="A6A6A6"/>
                <w:sz w:val="18"/>
                <w:szCs w:val="18"/>
              </w:rPr>
              <w:t>– 02</w:t>
            </w:r>
          </w:p>
        </w:tc>
        <w:tc>
          <w:tcPr>
            <w:tcW w:w="4563" w:type="dxa"/>
          </w:tcPr>
          <w:p w:rsidR="007468CC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>Student ma podstawową wiedzę o potrzebach uczestników działalności wychowawczej i pomocowej.</w:t>
            </w:r>
          </w:p>
        </w:tc>
        <w:tc>
          <w:tcPr>
            <w:tcW w:w="3001" w:type="dxa"/>
          </w:tcPr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CE51C2" w:rsidRPr="00CE51C2">
              <w:rPr>
                <w:rFonts w:ascii="Arial" w:hAnsi="Arial" w:cs="Arial"/>
                <w:bCs/>
                <w:sz w:val="16"/>
                <w:szCs w:val="16"/>
              </w:rPr>
              <w:t>_W15</w:t>
            </w:r>
          </w:p>
        </w:tc>
        <w:tc>
          <w:tcPr>
            <w:tcW w:w="1381" w:type="dxa"/>
          </w:tcPr>
          <w:p w:rsidR="007468CC" w:rsidRPr="00FB1C10" w:rsidRDefault="007468CC" w:rsidP="007468CC">
            <w:pPr>
              <w:rPr>
                <w:bCs/>
                <w:sz w:val="18"/>
                <w:szCs w:val="18"/>
              </w:rPr>
            </w:pPr>
          </w:p>
        </w:tc>
      </w:tr>
      <w:tr w:rsidR="007468CC" w:rsidRPr="00FB1C10" w:rsidTr="0093211F">
        <w:tc>
          <w:tcPr>
            <w:tcW w:w="1547" w:type="dxa"/>
          </w:tcPr>
          <w:p w:rsidR="007468CC" w:rsidRPr="00BD2417" w:rsidRDefault="007468CC" w:rsidP="007468CC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  <w:r w:rsidR="00CE51C2">
              <w:rPr>
                <w:bCs/>
                <w:color w:val="A6A6A6"/>
                <w:sz w:val="18"/>
                <w:szCs w:val="18"/>
              </w:rPr>
              <w:t xml:space="preserve"> 03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7468CC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 xml:space="preserve">Student umie stosować metody i techniki wychowawcze oraz potrafi zaplanować i przeprowadzić warsztaty wychowawcze. </w:t>
            </w:r>
          </w:p>
        </w:tc>
        <w:tc>
          <w:tcPr>
            <w:tcW w:w="3001" w:type="dxa"/>
          </w:tcPr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CE51C2" w:rsidRPr="00CE51C2">
              <w:rPr>
                <w:rFonts w:ascii="Arial" w:hAnsi="Arial" w:cs="Arial"/>
                <w:bCs/>
                <w:sz w:val="16"/>
                <w:szCs w:val="16"/>
              </w:rPr>
              <w:t>_U07</w:t>
            </w:r>
          </w:p>
        </w:tc>
        <w:tc>
          <w:tcPr>
            <w:tcW w:w="1381" w:type="dxa"/>
          </w:tcPr>
          <w:p w:rsidR="007468CC" w:rsidRPr="00FB1C10" w:rsidRDefault="007468CC" w:rsidP="007468CC">
            <w:pPr>
              <w:rPr>
                <w:bCs/>
                <w:sz w:val="18"/>
                <w:szCs w:val="18"/>
              </w:rPr>
            </w:pPr>
          </w:p>
        </w:tc>
      </w:tr>
      <w:tr w:rsidR="007468CC" w:rsidRPr="00FB1C10" w:rsidTr="0093211F">
        <w:tc>
          <w:tcPr>
            <w:tcW w:w="1547" w:type="dxa"/>
          </w:tcPr>
          <w:p w:rsidR="007468CC" w:rsidRPr="00BD2417" w:rsidRDefault="007468CC" w:rsidP="007468CC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 w:rsidR="00CE51C2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CE51C2">
              <w:rPr>
                <w:bCs/>
                <w:color w:val="A6A6A6"/>
                <w:sz w:val="18"/>
                <w:szCs w:val="18"/>
              </w:rPr>
              <w:t>04</w:t>
            </w:r>
          </w:p>
        </w:tc>
        <w:tc>
          <w:tcPr>
            <w:tcW w:w="4563" w:type="dxa"/>
          </w:tcPr>
          <w:p w:rsidR="007468CC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 xml:space="preserve">Student potrafi generować rozwiązania dla konkretnych problemów wychowawczych. </w:t>
            </w:r>
          </w:p>
        </w:tc>
        <w:tc>
          <w:tcPr>
            <w:tcW w:w="3001" w:type="dxa"/>
          </w:tcPr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CE51C2" w:rsidRPr="00CE51C2">
              <w:rPr>
                <w:rFonts w:ascii="Arial" w:hAnsi="Arial" w:cs="Arial"/>
                <w:bCs/>
                <w:sz w:val="16"/>
                <w:szCs w:val="16"/>
              </w:rPr>
              <w:t>_U10</w:t>
            </w:r>
          </w:p>
        </w:tc>
        <w:tc>
          <w:tcPr>
            <w:tcW w:w="1381" w:type="dxa"/>
          </w:tcPr>
          <w:p w:rsidR="007468CC" w:rsidRPr="00FB1C10" w:rsidRDefault="007468CC" w:rsidP="007468CC">
            <w:pPr>
              <w:rPr>
                <w:bCs/>
                <w:sz w:val="18"/>
                <w:szCs w:val="18"/>
              </w:rPr>
            </w:pPr>
          </w:p>
        </w:tc>
      </w:tr>
      <w:tr w:rsidR="007468CC" w:rsidRPr="00FB1C10" w:rsidTr="0093211F">
        <w:tc>
          <w:tcPr>
            <w:tcW w:w="1547" w:type="dxa"/>
          </w:tcPr>
          <w:p w:rsidR="007468CC" w:rsidRDefault="007468CC" w:rsidP="007468CC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="00CE51C2">
              <w:rPr>
                <w:bCs/>
                <w:color w:val="A6A6A6"/>
                <w:sz w:val="18"/>
                <w:szCs w:val="18"/>
              </w:rPr>
              <w:t>–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CE51C2">
              <w:rPr>
                <w:bCs/>
                <w:color w:val="A6A6A6"/>
                <w:sz w:val="18"/>
                <w:szCs w:val="18"/>
              </w:rPr>
              <w:t>05, 06</w:t>
            </w:r>
          </w:p>
          <w:p w:rsidR="00CE51C2" w:rsidRDefault="00CE51C2" w:rsidP="007468CC">
            <w:pPr>
              <w:rPr>
                <w:bCs/>
                <w:color w:val="A6A6A6"/>
                <w:sz w:val="18"/>
                <w:szCs w:val="18"/>
              </w:rPr>
            </w:pPr>
          </w:p>
          <w:p w:rsidR="00CE51C2" w:rsidRPr="00BD2417" w:rsidRDefault="00CE51C2" w:rsidP="007468CC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CE51C2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 xml:space="preserve">Student ma przekonanie o sensie, wartości i potrzebie podejmowania działań pedagogicznych w środowisku wychowawczym: rodzinie, grupie, szkole. </w:t>
            </w:r>
          </w:p>
          <w:p w:rsidR="007468CC" w:rsidRPr="00CE51C2" w:rsidRDefault="00CE51C2" w:rsidP="00CE51C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E51C2">
              <w:rPr>
                <w:rFonts w:ascii="Arial" w:hAnsi="Arial" w:cs="Arial"/>
                <w:sz w:val="16"/>
                <w:szCs w:val="16"/>
              </w:rPr>
              <w:t>Student jest przygotowany do aktywnego uczestnictwa w grupach, organizacjach i instytucjach realizujących działania wychowawcze.</w:t>
            </w:r>
          </w:p>
        </w:tc>
        <w:tc>
          <w:tcPr>
            <w:tcW w:w="3001" w:type="dxa"/>
          </w:tcPr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:rsidR="00CE51C2" w:rsidRPr="00CE51C2" w:rsidRDefault="00CE51C2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51C2" w:rsidRPr="00CE51C2" w:rsidRDefault="00CE51C2" w:rsidP="00CE51C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1C2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:rsidR="00CE51C2" w:rsidRPr="00CE51C2" w:rsidRDefault="00CE51C2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68CC" w:rsidRPr="00CE51C2" w:rsidRDefault="007468CC" w:rsidP="007468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468CC" w:rsidRPr="00FB1C10" w:rsidRDefault="007468CC" w:rsidP="007468CC">
            <w:pPr>
              <w:rPr>
                <w:bCs/>
                <w:sz w:val="18"/>
                <w:szCs w:val="18"/>
              </w:rPr>
            </w:pPr>
          </w:p>
        </w:tc>
      </w:tr>
    </w:tbl>
    <w:p w:rsidR="003B680D" w:rsidRDefault="003B680D" w:rsidP="003B680D"/>
    <w:sectPr w:rsidR="003B68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9C8"/>
    <w:multiLevelType w:val="hybridMultilevel"/>
    <w:tmpl w:val="8AD8062E"/>
    <w:lvl w:ilvl="0" w:tplc="9340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8D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6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CF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3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C1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A2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A9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C555E"/>
    <w:multiLevelType w:val="hybridMultilevel"/>
    <w:tmpl w:val="EB386B3E"/>
    <w:lvl w:ilvl="0" w:tplc="9340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8D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86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CF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3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C1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A2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A9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B7CB7"/>
    <w:multiLevelType w:val="hybridMultilevel"/>
    <w:tmpl w:val="8F1E0FC8"/>
    <w:lvl w:ilvl="0" w:tplc="E4AAC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80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4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4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0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4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9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5F21EF"/>
    <w:multiLevelType w:val="hybridMultilevel"/>
    <w:tmpl w:val="E90290BA"/>
    <w:lvl w:ilvl="0" w:tplc="AFB2F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A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A4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6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E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28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2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1511F8"/>
    <w:rsid w:val="001B17E0"/>
    <w:rsid w:val="001C6C51"/>
    <w:rsid w:val="00207BBF"/>
    <w:rsid w:val="002F0F6A"/>
    <w:rsid w:val="00341D25"/>
    <w:rsid w:val="003422C8"/>
    <w:rsid w:val="0035702A"/>
    <w:rsid w:val="003B680D"/>
    <w:rsid w:val="00400084"/>
    <w:rsid w:val="004C0561"/>
    <w:rsid w:val="004F63B1"/>
    <w:rsid w:val="00560EF3"/>
    <w:rsid w:val="0058560F"/>
    <w:rsid w:val="005C34F5"/>
    <w:rsid w:val="005D1EE4"/>
    <w:rsid w:val="006C766B"/>
    <w:rsid w:val="0072568B"/>
    <w:rsid w:val="007468CC"/>
    <w:rsid w:val="00786630"/>
    <w:rsid w:val="007D736E"/>
    <w:rsid w:val="007F01E3"/>
    <w:rsid w:val="00866D17"/>
    <w:rsid w:val="008F7E6F"/>
    <w:rsid w:val="00913DC1"/>
    <w:rsid w:val="0093211F"/>
    <w:rsid w:val="00965A2D"/>
    <w:rsid w:val="00966E0B"/>
    <w:rsid w:val="009B6FEA"/>
    <w:rsid w:val="009F43AE"/>
    <w:rsid w:val="00A43564"/>
    <w:rsid w:val="00A620E5"/>
    <w:rsid w:val="00B079BC"/>
    <w:rsid w:val="00B2721F"/>
    <w:rsid w:val="00C455AA"/>
    <w:rsid w:val="00CD0414"/>
    <w:rsid w:val="00CE51C2"/>
    <w:rsid w:val="00D54F79"/>
    <w:rsid w:val="00DB26D3"/>
    <w:rsid w:val="00DD4E57"/>
    <w:rsid w:val="00DF32C1"/>
    <w:rsid w:val="00DF3A0E"/>
    <w:rsid w:val="00EA32D6"/>
    <w:rsid w:val="00ED11F9"/>
    <w:rsid w:val="00F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E059-3930-4657-BEB6-A28D251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630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00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7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5400-67F3-4C99-A95C-CAB66A6A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2</cp:revision>
  <cp:lastPrinted>2019-03-08T11:27:00Z</cp:lastPrinted>
  <dcterms:created xsi:type="dcterms:W3CDTF">2020-04-17T06:31:00Z</dcterms:created>
  <dcterms:modified xsi:type="dcterms:W3CDTF">2020-04-17T06:31:00Z</dcterms:modified>
</cp:coreProperties>
</file>