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" w:tblpY="-141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79"/>
        <w:gridCol w:w="1643"/>
        <w:gridCol w:w="2763"/>
        <w:gridCol w:w="1288"/>
        <w:gridCol w:w="101"/>
        <w:gridCol w:w="1252"/>
        <w:gridCol w:w="729"/>
        <w:gridCol w:w="1064"/>
        <w:gridCol w:w="308"/>
      </w:tblGrid>
      <w:tr w:rsidR="004F0AE8" w:rsidRPr="0036114B" w:rsidTr="004F0AE8">
        <w:trPr>
          <w:trHeight w:val="559"/>
        </w:trPr>
        <w:tc>
          <w:tcPr>
            <w:tcW w:w="1479" w:type="dxa"/>
            <w:shd w:val="clear" w:color="auto" w:fill="D9D9D9"/>
            <w:vAlign w:val="center"/>
          </w:tcPr>
          <w:p w:rsidR="004F0AE8" w:rsidRPr="0036114B" w:rsidRDefault="004F0AE8" w:rsidP="004F0AE8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36114B">
              <w:rPr>
                <w:sz w:val="18"/>
                <w:szCs w:val="18"/>
              </w:rPr>
              <w:t>Rok akademicki: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4F0AE8" w:rsidRPr="0036114B" w:rsidRDefault="004F0AE8" w:rsidP="004F0AE8">
            <w:pPr>
              <w:jc w:val="right"/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9/2020</w:t>
            </w:r>
          </w:p>
        </w:tc>
        <w:tc>
          <w:tcPr>
            <w:tcW w:w="2763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F0AE8" w:rsidRPr="0036114B" w:rsidRDefault="004F0AE8" w:rsidP="004F0AE8">
            <w:pPr>
              <w:jc w:val="right"/>
              <w:rPr>
                <w:sz w:val="18"/>
                <w:szCs w:val="18"/>
                <w:vertAlign w:val="superscript"/>
              </w:rPr>
            </w:pPr>
            <w:r w:rsidRPr="0036114B">
              <w:rPr>
                <w:sz w:val="18"/>
                <w:szCs w:val="18"/>
              </w:rPr>
              <w:t>Grupa przedmiotów:</w:t>
            </w:r>
          </w:p>
        </w:tc>
        <w:tc>
          <w:tcPr>
            <w:tcW w:w="1389" w:type="dxa"/>
            <w:gridSpan w:val="2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specjalizacyjne </w:t>
            </w:r>
          </w:p>
        </w:tc>
        <w:tc>
          <w:tcPr>
            <w:tcW w:w="1981" w:type="dxa"/>
            <w:gridSpan w:val="2"/>
            <w:shd w:val="clear" w:color="auto" w:fill="D9D9D9"/>
            <w:vAlign w:val="center"/>
          </w:tcPr>
          <w:p w:rsidR="004F0AE8" w:rsidRPr="0036114B" w:rsidRDefault="004F0AE8" w:rsidP="004F0AE8">
            <w:pPr>
              <w:jc w:val="right"/>
              <w:rPr>
                <w:sz w:val="18"/>
                <w:szCs w:val="18"/>
                <w:vertAlign w:val="superscript"/>
              </w:rPr>
            </w:pPr>
            <w:r w:rsidRPr="0036114B">
              <w:rPr>
                <w:sz w:val="18"/>
                <w:szCs w:val="18"/>
              </w:rPr>
              <w:t>Numer katalogowy:</w:t>
            </w:r>
          </w:p>
        </w:tc>
        <w:tc>
          <w:tcPr>
            <w:tcW w:w="1372" w:type="dxa"/>
            <w:gridSpan w:val="2"/>
            <w:shd w:val="clear" w:color="auto" w:fill="D9D9D9"/>
            <w:vAlign w:val="center"/>
          </w:tcPr>
          <w:p w:rsidR="004F0AE8" w:rsidRPr="0036114B" w:rsidRDefault="004F0AE8" w:rsidP="004F0A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0AE8" w:rsidRPr="0036114B" w:rsidTr="004F0AE8">
        <w:trPr>
          <w:trHeight w:val="283"/>
        </w:trPr>
        <w:tc>
          <w:tcPr>
            <w:tcW w:w="10627" w:type="dxa"/>
            <w:gridSpan w:val="9"/>
            <w:tcBorders>
              <w:left w:val="nil"/>
              <w:right w:val="nil"/>
            </w:tcBorders>
            <w:vAlign w:val="center"/>
          </w:tcPr>
          <w:p w:rsidR="004F0AE8" w:rsidRPr="0036114B" w:rsidRDefault="004F0AE8" w:rsidP="004F0A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0AE8" w:rsidRPr="0036114B" w:rsidTr="004F0AE8">
        <w:trPr>
          <w:trHeight w:val="405"/>
        </w:trPr>
        <w:tc>
          <w:tcPr>
            <w:tcW w:w="31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0AE8" w:rsidRPr="0036114B" w:rsidRDefault="004F0AE8" w:rsidP="004F0AE8">
            <w:pPr>
              <w:rPr>
                <w:b/>
                <w:bCs/>
                <w:color w:val="C0C0C0"/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 xml:space="preserve">Nazwa przedmiotu:  </w:t>
            </w:r>
          </w:p>
        </w:tc>
        <w:tc>
          <w:tcPr>
            <w:tcW w:w="613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F0AE8" w:rsidRPr="00913E55" w:rsidRDefault="004F0AE8" w:rsidP="004F0AE8">
            <w:pPr>
              <w:rPr>
                <w:vertAlign w:val="superscript"/>
              </w:rPr>
            </w:pPr>
            <w:r w:rsidRPr="007322C5">
              <w:rPr>
                <w:vertAlign w:val="superscript"/>
              </w:rPr>
              <w:t>Procesy transformacji systemowej w Polsce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AE8" w:rsidRPr="0036114B" w:rsidRDefault="004F0AE8" w:rsidP="004F0AE8">
            <w:pPr>
              <w:rPr>
                <w:b/>
                <w:bCs/>
                <w:sz w:val="18"/>
                <w:szCs w:val="18"/>
              </w:rPr>
            </w:pPr>
            <w:r w:rsidRPr="0036114B">
              <w:rPr>
                <w:b/>
                <w:bCs/>
                <w:sz w:val="18"/>
                <w:szCs w:val="18"/>
              </w:rPr>
              <w:t xml:space="preserve">ECTS </w:t>
            </w:r>
            <w:r w:rsidRPr="0036114B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AE8" w:rsidRPr="0036114B" w:rsidRDefault="004F0AE8" w:rsidP="004F0A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4F0AE8" w:rsidRPr="000F5FFA" w:rsidTr="004F0AE8">
        <w:trPr>
          <w:trHeight w:val="340"/>
        </w:trPr>
        <w:tc>
          <w:tcPr>
            <w:tcW w:w="3122" w:type="dxa"/>
            <w:gridSpan w:val="2"/>
            <w:tcBorders>
              <w:top w:val="single" w:sz="2" w:space="0" w:color="auto"/>
            </w:tcBorders>
            <w:vAlign w:val="center"/>
          </w:tcPr>
          <w:p w:rsidR="004F0AE8" w:rsidRPr="0036114B" w:rsidRDefault="004F0AE8" w:rsidP="004F0AE8">
            <w:pPr>
              <w:tabs>
                <w:tab w:val="left" w:pos="6592"/>
              </w:tabs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 xml:space="preserve">Tłumaczenie nazwy na jęz. angielski: </w:t>
            </w:r>
          </w:p>
        </w:tc>
        <w:tc>
          <w:tcPr>
            <w:tcW w:w="7505" w:type="dxa"/>
            <w:gridSpan w:val="7"/>
            <w:vAlign w:val="center"/>
          </w:tcPr>
          <w:p w:rsidR="004F0AE8" w:rsidRPr="002048ED" w:rsidRDefault="004F0AE8" w:rsidP="004F0AE8">
            <w:pPr>
              <w:rPr>
                <w:sz w:val="18"/>
                <w:szCs w:val="18"/>
                <w:lang w:val="en-US"/>
              </w:rPr>
            </w:pPr>
            <w:r w:rsidRPr="007322C5">
              <w:rPr>
                <w:bCs/>
                <w:sz w:val="18"/>
                <w:szCs w:val="18"/>
                <w:lang w:val="en"/>
              </w:rPr>
              <w:t>The processes of system transformation in Poland</w:t>
            </w:r>
          </w:p>
        </w:tc>
      </w:tr>
      <w:tr w:rsidR="004F0AE8" w:rsidRPr="0036114B" w:rsidTr="004F0AE8">
        <w:trPr>
          <w:trHeight w:val="340"/>
        </w:trPr>
        <w:tc>
          <w:tcPr>
            <w:tcW w:w="3122" w:type="dxa"/>
            <w:gridSpan w:val="2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 xml:space="preserve">Kierunek studiów: </w:t>
            </w:r>
          </w:p>
        </w:tc>
        <w:tc>
          <w:tcPr>
            <w:tcW w:w="7505" w:type="dxa"/>
            <w:gridSpan w:val="7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socjologia</w:t>
            </w:r>
          </w:p>
        </w:tc>
      </w:tr>
      <w:tr w:rsidR="004F0AE8" w:rsidRPr="0036114B" w:rsidTr="004F0AE8">
        <w:trPr>
          <w:trHeight w:val="340"/>
        </w:trPr>
        <w:tc>
          <w:tcPr>
            <w:tcW w:w="3122" w:type="dxa"/>
            <w:gridSpan w:val="2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 xml:space="preserve">Koordynator przedmiotu: </w:t>
            </w:r>
          </w:p>
        </w:tc>
        <w:tc>
          <w:tcPr>
            <w:tcW w:w="7505" w:type="dxa"/>
            <w:gridSpan w:val="7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 w:rsidRPr="006C3F8D">
              <w:rPr>
                <w:sz w:val="18"/>
                <w:szCs w:val="18"/>
              </w:rPr>
              <w:t>dr Tomasz Herudziński</w:t>
            </w:r>
          </w:p>
        </w:tc>
      </w:tr>
      <w:tr w:rsidR="004F0AE8" w:rsidRPr="0036114B" w:rsidTr="004F0AE8">
        <w:trPr>
          <w:trHeight w:val="340"/>
        </w:trPr>
        <w:tc>
          <w:tcPr>
            <w:tcW w:w="3122" w:type="dxa"/>
            <w:gridSpan w:val="2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 xml:space="preserve">Prowadzący zajęcia: </w:t>
            </w:r>
          </w:p>
        </w:tc>
        <w:tc>
          <w:tcPr>
            <w:tcW w:w="7505" w:type="dxa"/>
            <w:gridSpan w:val="7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Tomasz Herudziński</w:t>
            </w:r>
          </w:p>
        </w:tc>
      </w:tr>
      <w:tr w:rsidR="004F0AE8" w:rsidRPr="0036114B" w:rsidTr="004F0AE8">
        <w:trPr>
          <w:trHeight w:val="340"/>
        </w:trPr>
        <w:tc>
          <w:tcPr>
            <w:tcW w:w="3122" w:type="dxa"/>
            <w:gridSpan w:val="2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Jednostka realizująca:</w:t>
            </w:r>
          </w:p>
        </w:tc>
        <w:tc>
          <w:tcPr>
            <w:tcW w:w="7505" w:type="dxa"/>
            <w:gridSpan w:val="7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Katedra Socjologii</w:t>
            </w:r>
          </w:p>
        </w:tc>
      </w:tr>
      <w:tr w:rsidR="004F0AE8" w:rsidRPr="0036114B" w:rsidTr="004F0AE8">
        <w:trPr>
          <w:trHeight w:val="340"/>
        </w:trPr>
        <w:tc>
          <w:tcPr>
            <w:tcW w:w="3122" w:type="dxa"/>
            <w:gridSpan w:val="2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  <w:vertAlign w:val="superscript"/>
              </w:rPr>
            </w:pPr>
            <w:r w:rsidRPr="0036114B">
              <w:rPr>
                <w:sz w:val="18"/>
                <w:szCs w:val="18"/>
              </w:rPr>
              <w:t>Wydział, dla którego przedmiot jest realizowany:</w:t>
            </w:r>
          </w:p>
        </w:tc>
        <w:tc>
          <w:tcPr>
            <w:tcW w:w="7505" w:type="dxa"/>
            <w:gridSpan w:val="7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 xml:space="preserve">Wydział </w:t>
            </w:r>
            <w:r>
              <w:rPr>
                <w:sz w:val="18"/>
                <w:szCs w:val="18"/>
              </w:rPr>
              <w:t xml:space="preserve">Socjologii i Pedagogiki </w:t>
            </w:r>
          </w:p>
        </w:tc>
      </w:tr>
      <w:tr w:rsidR="004F0AE8" w:rsidRPr="0036114B" w:rsidTr="004F0AE8">
        <w:trPr>
          <w:trHeight w:val="340"/>
        </w:trPr>
        <w:tc>
          <w:tcPr>
            <w:tcW w:w="3122" w:type="dxa"/>
            <w:gridSpan w:val="2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 xml:space="preserve">Status przedmiotu: </w:t>
            </w:r>
          </w:p>
        </w:tc>
        <w:tc>
          <w:tcPr>
            <w:tcW w:w="2763" w:type="dxa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 xml:space="preserve">a) przedmiot </w:t>
            </w:r>
            <w:r>
              <w:rPr>
                <w:sz w:val="18"/>
                <w:szCs w:val="18"/>
              </w:rPr>
              <w:t>do wyboru</w:t>
            </w:r>
          </w:p>
        </w:tc>
        <w:tc>
          <w:tcPr>
            <w:tcW w:w="2641" w:type="dxa"/>
            <w:gridSpan w:val="3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 stopień II</w:t>
            </w:r>
            <w:r w:rsidRPr="0036114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rok I</w:t>
            </w:r>
          </w:p>
        </w:tc>
        <w:tc>
          <w:tcPr>
            <w:tcW w:w="2101" w:type="dxa"/>
            <w:gridSpan w:val="3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 xml:space="preserve">c)  stacjonarne </w:t>
            </w:r>
          </w:p>
        </w:tc>
      </w:tr>
      <w:tr w:rsidR="004F0AE8" w:rsidRPr="0036114B" w:rsidTr="004F0AE8">
        <w:trPr>
          <w:trHeight w:val="340"/>
        </w:trPr>
        <w:tc>
          <w:tcPr>
            <w:tcW w:w="3122" w:type="dxa"/>
            <w:gridSpan w:val="2"/>
            <w:vAlign w:val="center"/>
          </w:tcPr>
          <w:p w:rsidR="004F0AE8" w:rsidRPr="0036114B" w:rsidRDefault="004F0AE8" w:rsidP="004F0AE8">
            <w:pPr>
              <w:rPr>
                <w:b/>
                <w:bCs/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 xml:space="preserve">Cykl dydaktyczny: </w:t>
            </w:r>
          </w:p>
        </w:tc>
        <w:tc>
          <w:tcPr>
            <w:tcW w:w="2763" w:type="dxa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 xml:space="preserve">Semestr </w:t>
            </w:r>
            <w:r>
              <w:rPr>
                <w:sz w:val="18"/>
                <w:szCs w:val="18"/>
              </w:rPr>
              <w:t xml:space="preserve">letni </w:t>
            </w:r>
          </w:p>
        </w:tc>
        <w:tc>
          <w:tcPr>
            <w:tcW w:w="2641" w:type="dxa"/>
            <w:gridSpan w:val="3"/>
            <w:vAlign w:val="center"/>
          </w:tcPr>
          <w:p w:rsidR="004F0AE8" w:rsidRPr="0036114B" w:rsidRDefault="004F0AE8" w:rsidP="004F0AE8">
            <w:pPr>
              <w:rPr>
                <w:b/>
                <w:bCs/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Jęz. wykładowy:</w:t>
            </w:r>
            <w:r>
              <w:rPr>
                <w:sz w:val="18"/>
                <w:szCs w:val="18"/>
              </w:rPr>
              <w:t xml:space="preserve"> polski</w:t>
            </w:r>
          </w:p>
        </w:tc>
        <w:tc>
          <w:tcPr>
            <w:tcW w:w="2101" w:type="dxa"/>
            <w:gridSpan w:val="3"/>
            <w:vAlign w:val="center"/>
          </w:tcPr>
          <w:p w:rsidR="004F0AE8" w:rsidRPr="0036114B" w:rsidRDefault="004F0AE8" w:rsidP="004F0AE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F0AE8" w:rsidRPr="0036114B" w:rsidTr="004F0AE8">
        <w:trPr>
          <w:trHeight w:val="340"/>
        </w:trPr>
        <w:tc>
          <w:tcPr>
            <w:tcW w:w="3122" w:type="dxa"/>
            <w:gridSpan w:val="2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Założenia i cele przedmiotu:</w:t>
            </w:r>
          </w:p>
        </w:tc>
        <w:tc>
          <w:tcPr>
            <w:tcW w:w="7505" w:type="dxa"/>
            <w:gridSpan w:val="7"/>
            <w:vAlign w:val="center"/>
          </w:tcPr>
          <w:p w:rsidR="004F0AE8" w:rsidRPr="007322C5" w:rsidRDefault="004F0AE8" w:rsidP="004F0AE8">
            <w:pPr>
              <w:jc w:val="both"/>
              <w:rPr>
                <w:sz w:val="18"/>
                <w:szCs w:val="18"/>
              </w:rPr>
            </w:pPr>
            <w:r w:rsidRPr="007322C5">
              <w:rPr>
                <w:sz w:val="18"/>
                <w:szCs w:val="18"/>
              </w:rPr>
              <w:t>Założeniem i celem przedmiotu jest prezentacja ogół zmian dotyczących społeczeństwa polskiego zapoczątkowanych w latach 80-tych poprzedniego wieku. Zmiany te nastąpiły w trzech zasadniczych wymiarach. Po pierwsze w wymiarze zmian instytucjonalnych dotyczących przeobrażeń ustroju. Po drugie  zmian gospodarczych, które najkrócej można określić jako przejście od systemu centralnie zarządzanego do podporządkowanego regułą wolnego rynku . Po trzecie zmian społecznych, które dotyczą opinii, postaw i strategii działania jakie przyjmują Polacy względem nowych reguł życia społecznego. Celem zajęć nabycie umiejętności skutecznego korzystania z wiedzy na temat procesów transformacji systemowej w celu interpretacji aktualnej rzeczywistości.</w:t>
            </w:r>
          </w:p>
        </w:tc>
      </w:tr>
      <w:tr w:rsidR="004F0AE8" w:rsidRPr="0036114B" w:rsidTr="004F0AE8">
        <w:trPr>
          <w:trHeight w:val="1017"/>
        </w:trPr>
        <w:tc>
          <w:tcPr>
            <w:tcW w:w="3122" w:type="dxa"/>
            <w:gridSpan w:val="2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Formy dydaktyczne, liczba godzin:</w:t>
            </w:r>
          </w:p>
        </w:tc>
        <w:tc>
          <w:tcPr>
            <w:tcW w:w="7505" w:type="dxa"/>
            <w:gridSpan w:val="7"/>
            <w:vAlign w:val="center"/>
          </w:tcPr>
          <w:p w:rsidR="004F0AE8" w:rsidRPr="0036114B" w:rsidRDefault="004F0AE8" w:rsidP="004F0AE8">
            <w:pPr>
              <w:numPr>
                <w:ilvl w:val="0"/>
                <w:numId w:val="1"/>
              </w:numPr>
              <w:tabs>
                <w:tab w:val="num" w:pos="470"/>
              </w:tabs>
              <w:spacing w:line="360" w:lineRule="auto"/>
              <w:ind w:left="4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</w:t>
            </w:r>
            <w:r w:rsidRPr="0036114B">
              <w:rPr>
                <w:sz w:val="18"/>
                <w:szCs w:val="18"/>
              </w:rPr>
              <w:t xml:space="preserve">;  liczba godzin </w:t>
            </w:r>
            <w:r>
              <w:rPr>
                <w:sz w:val="18"/>
                <w:szCs w:val="18"/>
              </w:rPr>
              <w:t>30</w:t>
            </w:r>
          </w:p>
          <w:p w:rsidR="004F0AE8" w:rsidRPr="0036114B" w:rsidRDefault="004F0AE8" w:rsidP="004F0AE8">
            <w:pPr>
              <w:spacing w:line="360" w:lineRule="auto"/>
              <w:ind w:left="470"/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 xml:space="preserve"> </w:t>
            </w:r>
          </w:p>
        </w:tc>
      </w:tr>
      <w:tr w:rsidR="004F0AE8" w:rsidRPr="0036114B" w:rsidTr="004F0AE8">
        <w:trPr>
          <w:trHeight w:val="340"/>
        </w:trPr>
        <w:tc>
          <w:tcPr>
            <w:tcW w:w="3122" w:type="dxa"/>
            <w:gridSpan w:val="2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Metody dydaktyczne:</w:t>
            </w:r>
          </w:p>
        </w:tc>
        <w:tc>
          <w:tcPr>
            <w:tcW w:w="7505" w:type="dxa"/>
            <w:gridSpan w:val="7"/>
            <w:vAlign w:val="center"/>
          </w:tcPr>
          <w:p w:rsidR="004F0AE8" w:rsidRDefault="004F0AE8" w:rsidP="004F0AE8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Wykład z elementami prezentacji multimedialnej.  </w:t>
            </w:r>
          </w:p>
          <w:p w:rsidR="004F0AE8" w:rsidRPr="0036114B" w:rsidRDefault="004F0AE8" w:rsidP="004F0A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F0AE8" w:rsidRPr="0036114B" w:rsidTr="004F0AE8">
        <w:trPr>
          <w:trHeight w:val="340"/>
        </w:trPr>
        <w:tc>
          <w:tcPr>
            <w:tcW w:w="3122" w:type="dxa"/>
            <w:gridSpan w:val="2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Pełny opis przedmiotu:</w:t>
            </w:r>
          </w:p>
        </w:tc>
        <w:tc>
          <w:tcPr>
            <w:tcW w:w="7505" w:type="dxa"/>
            <w:gridSpan w:val="7"/>
            <w:vAlign w:val="center"/>
          </w:tcPr>
          <w:p w:rsidR="004F0AE8" w:rsidRPr="000C6306" w:rsidRDefault="004F0AE8" w:rsidP="004F0A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Przedmiot </w:t>
            </w:r>
            <w:r>
              <w:rPr>
                <w:i/>
                <w:sz w:val="18"/>
                <w:szCs w:val="18"/>
              </w:rPr>
              <w:t xml:space="preserve">Procesy transformacji systemowej w Polsce, </w:t>
            </w:r>
            <w:r>
              <w:rPr>
                <w:sz w:val="18"/>
                <w:szCs w:val="18"/>
              </w:rPr>
              <w:t xml:space="preserve">to przedmiot do wyboru adresowany dla studentów studiów drugiego stopnia na kierunku socjologia. Oferuje wiedzę </w:t>
            </w:r>
            <w:r w:rsidRPr="000E2F76">
              <w:rPr>
                <w:sz w:val="18"/>
                <w:szCs w:val="18"/>
              </w:rPr>
              <w:t xml:space="preserve">o orientacjach teoretycznych w </w:t>
            </w:r>
            <w:r>
              <w:rPr>
                <w:sz w:val="18"/>
                <w:szCs w:val="18"/>
              </w:rPr>
              <w:t xml:space="preserve">wykorzystywanych w </w:t>
            </w:r>
            <w:r w:rsidRPr="000E2F76">
              <w:rPr>
                <w:sz w:val="18"/>
                <w:szCs w:val="18"/>
              </w:rPr>
              <w:t>analizie społecz</w:t>
            </w:r>
            <w:r>
              <w:rPr>
                <w:sz w:val="18"/>
                <w:szCs w:val="18"/>
              </w:rPr>
              <w:t>eństwa polskiego w perspektywie współczesnego społeczeństwa polskiego z uwzględnieniem kontekstu historii najnowszej</w:t>
            </w:r>
            <w:r w:rsidRPr="000E2F76">
              <w:rPr>
                <w:sz w:val="18"/>
                <w:szCs w:val="18"/>
              </w:rPr>
              <w:t>, siatkach pojęciowych, głównych badaniach przedstawicieli poszczególnych nurtów</w:t>
            </w:r>
            <w:r>
              <w:rPr>
                <w:sz w:val="18"/>
                <w:szCs w:val="18"/>
              </w:rPr>
              <w:t xml:space="preserve"> badawczych. Kształtuje umiejętność</w:t>
            </w:r>
            <w:r w:rsidRPr="000E2F76">
              <w:rPr>
                <w:sz w:val="18"/>
                <w:szCs w:val="18"/>
              </w:rPr>
              <w:t xml:space="preserve"> analiz</w:t>
            </w:r>
            <w:r>
              <w:rPr>
                <w:sz w:val="18"/>
                <w:szCs w:val="18"/>
              </w:rPr>
              <w:t>y procesów zmian społeczno-gospodarczych</w:t>
            </w:r>
            <w:r w:rsidRPr="000E2F76">
              <w:rPr>
                <w:sz w:val="18"/>
                <w:szCs w:val="18"/>
              </w:rPr>
              <w:t xml:space="preserve"> obserwowanych w skali </w:t>
            </w:r>
            <w:r>
              <w:rPr>
                <w:sz w:val="18"/>
                <w:szCs w:val="18"/>
              </w:rPr>
              <w:t>kraju</w:t>
            </w:r>
            <w:r w:rsidRPr="000E2F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uwzględnieniem kontekstu politycznego. Wykorzystania</w:t>
            </w:r>
            <w:r w:rsidRPr="000E2F76">
              <w:rPr>
                <w:sz w:val="18"/>
                <w:szCs w:val="18"/>
              </w:rPr>
              <w:t xml:space="preserve"> podstawowej wiedzy specjalistycznej do opisu i analizowania konkretnych procesów i zjawisk społecznych</w:t>
            </w:r>
            <w:r>
              <w:rPr>
                <w:sz w:val="18"/>
                <w:szCs w:val="18"/>
              </w:rPr>
              <w:t xml:space="preserve">. Student poznaje zasady organizacji projektów rozwojowych, nabywa </w:t>
            </w:r>
            <w:r w:rsidRPr="000E2F76">
              <w:rPr>
                <w:sz w:val="18"/>
                <w:szCs w:val="18"/>
              </w:rPr>
              <w:t>zdolnoś</w:t>
            </w:r>
            <w:r>
              <w:rPr>
                <w:sz w:val="18"/>
                <w:szCs w:val="18"/>
              </w:rPr>
              <w:t>ci</w:t>
            </w:r>
            <w:r w:rsidRPr="000E2F76">
              <w:rPr>
                <w:sz w:val="18"/>
                <w:szCs w:val="18"/>
              </w:rPr>
              <w:t xml:space="preserve"> do samodzieln</w:t>
            </w:r>
            <w:r>
              <w:rPr>
                <w:sz w:val="18"/>
                <w:szCs w:val="18"/>
              </w:rPr>
              <w:t xml:space="preserve">ej </w:t>
            </w:r>
            <w:r w:rsidRPr="000E2F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analizy wydarzeń politycznych, gospodarczych i społecznych.</w:t>
            </w:r>
          </w:p>
        </w:tc>
      </w:tr>
      <w:tr w:rsidR="004F0AE8" w:rsidRPr="0036114B" w:rsidTr="004F0AE8">
        <w:trPr>
          <w:trHeight w:val="340"/>
        </w:trPr>
        <w:tc>
          <w:tcPr>
            <w:tcW w:w="3122" w:type="dxa"/>
            <w:gridSpan w:val="2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Wymagania formalne  (przedmioty wprowadzające):</w:t>
            </w:r>
          </w:p>
        </w:tc>
        <w:tc>
          <w:tcPr>
            <w:tcW w:w="7505" w:type="dxa"/>
            <w:gridSpan w:val="7"/>
            <w:vAlign w:val="center"/>
          </w:tcPr>
          <w:p w:rsidR="004F0AE8" w:rsidRPr="0036114B" w:rsidRDefault="004F0AE8" w:rsidP="004F0AE8">
            <w:pPr>
              <w:jc w:val="both"/>
              <w:rPr>
                <w:sz w:val="18"/>
                <w:szCs w:val="18"/>
              </w:rPr>
            </w:pPr>
          </w:p>
        </w:tc>
      </w:tr>
      <w:tr w:rsidR="004F0AE8" w:rsidRPr="0036114B" w:rsidTr="004F0AE8">
        <w:trPr>
          <w:trHeight w:val="340"/>
        </w:trPr>
        <w:tc>
          <w:tcPr>
            <w:tcW w:w="3122" w:type="dxa"/>
            <w:gridSpan w:val="2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Założenia wstępne:</w:t>
            </w:r>
          </w:p>
        </w:tc>
        <w:tc>
          <w:tcPr>
            <w:tcW w:w="7505" w:type="dxa"/>
            <w:gridSpan w:val="7"/>
            <w:vAlign w:val="center"/>
          </w:tcPr>
          <w:p w:rsidR="004F0AE8" w:rsidRPr="0036114B" w:rsidRDefault="004F0AE8" w:rsidP="004F0AE8">
            <w:pPr>
              <w:jc w:val="both"/>
              <w:rPr>
                <w:sz w:val="18"/>
                <w:szCs w:val="18"/>
              </w:rPr>
            </w:pPr>
          </w:p>
        </w:tc>
      </w:tr>
      <w:tr w:rsidR="004F0AE8" w:rsidRPr="0036114B" w:rsidTr="004F0AE8">
        <w:trPr>
          <w:trHeight w:val="907"/>
        </w:trPr>
        <w:tc>
          <w:tcPr>
            <w:tcW w:w="3122" w:type="dxa"/>
            <w:gridSpan w:val="2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Efekty kształcenia:</w:t>
            </w:r>
          </w:p>
        </w:tc>
        <w:tc>
          <w:tcPr>
            <w:tcW w:w="4051" w:type="dxa"/>
            <w:gridSpan w:val="2"/>
            <w:vAlign w:val="center"/>
          </w:tcPr>
          <w:p w:rsidR="004F0AE8" w:rsidRDefault="004F0AE8" w:rsidP="004F0AE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E7265">
              <w:rPr>
                <w:b/>
                <w:bCs/>
                <w:color w:val="000000"/>
                <w:sz w:val="18"/>
                <w:szCs w:val="18"/>
              </w:rPr>
              <w:t>01.</w:t>
            </w:r>
            <w:r>
              <w:rPr>
                <w:color w:val="000000"/>
                <w:sz w:val="18"/>
                <w:szCs w:val="18"/>
              </w:rPr>
              <w:t xml:space="preserve"> M</w:t>
            </w:r>
            <w:r w:rsidRPr="004B1C3D">
              <w:rPr>
                <w:color w:val="000000"/>
                <w:sz w:val="18"/>
                <w:szCs w:val="18"/>
              </w:rPr>
              <w:t xml:space="preserve">a podstawową, uporządkowaną wiedzę </w:t>
            </w:r>
            <w:r>
              <w:rPr>
                <w:color w:val="000000"/>
                <w:sz w:val="18"/>
                <w:szCs w:val="18"/>
              </w:rPr>
              <w:t xml:space="preserve">socjologiczną </w:t>
            </w:r>
            <w:r w:rsidRPr="004B1C3D">
              <w:rPr>
                <w:color w:val="000000"/>
                <w:sz w:val="18"/>
                <w:szCs w:val="18"/>
              </w:rPr>
              <w:t xml:space="preserve">o  </w:t>
            </w:r>
            <w:r>
              <w:rPr>
                <w:color w:val="000000"/>
                <w:sz w:val="18"/>
                <w:szCs w:val="18"/>
              </w:rPr>
              <w:t>procesach transformacji systemowej</w:t>
            </w:r>
            <w:r w:rsidRPr="004B1C3D">
              <w:rPr>
                <w:color w:val="000000"/>
                <w:sz w:val="18"/>
                <w:szCs w:val="18"/>
              </w:rPr>
              <w:t>, obejmującą podstawowe pojęcia, metody i koncepcje</w:t>
            </w:r>
            <w:r>
              <w:rPr>
                <w:color w:val="000000"/>
                <w:sz w:val="18"/>
                <w:szCs w:val="18"/>
              </w:rPr>
              <w:t xml:space="preserve"> subdyscypliny</w:t>
            </w:r>
          </w:p>
          <w:p w:rsidR="004F0AE8" w:rsidRPr="00CA4A9E" w:rsidRDefault="004F0AE8" w:rsidP="004F0AE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E7265">
              <w:rPr>
                <w:b/>
                <w:bCs/>
                <w:color w:val="000000"/>
                <w:sz w:val="18"/>
                <w:szCs w:val="18"/>
              </w:rPr>
              <w:t>02.</w:t>
            </w:r>
            <w:r>
              <w:rPr>
                <w:color w:val="000000"/>
                <w:sz w:val="18"/>
                <w:szCs w:val="18"/>
              </w:rPr>
              <w:t xml:space="preserve"> M</w:t>
            </w:r>
            <w:r w:rsidRPr="00CA4A9E">
              <w:rPr>
                <w:color w:val="000000"/>
                <w:sz w:val="18"/>
                <w:szCs w:val="18"/>
              </w:rPr>
              <w:t xml:space="preserve">a podstawową wiedzę na temat przyczyn i konsekwencji występowania </w:t>
            </w:r>
            <w:r>
              <w:rPr>
                <w:color w:val="000000"/>
                <w:sz w:val="18"/>
                <w:szCs w:val="18"/>
              </w:rPr>
              <w:t>wybranych</w:t>
            </w:r>
            <w:r w:rsidRPr="00CA4A9E">
              <w:rPr>
                <w:color w:val="000000"/>
                <w:sz w:val="18"/>
                <w:szCs w:val="18"/>
              </w:rPr>
              <w:t xml:space="preserve"> zjawisk </w:t>
            </w:r>
            <w:r>
              <w:rPr>
                <w:color w:val="000000"/>
                <w:sz w:val="18"/>
                <w:szCs w:val="18"/>
              </w:rPr>
              <w:t xml:space="preserve">politycznych, gospodarczych i </w:t>
            </w:r>
            <w:r w:rsidRPr="00CA4A9E">
              <w:rPr>
                <w:color w:val="000000"/>
                <w:sz w:val="18"/>
                <w:szCs w:val="18"/>
              </w:rPr>
              <w:t xml:space="preserve">społecznych </w:t>
            </w:r>
          </w:p>
          <w:p w:rsidR="004F0AE8" w:rsidRPr="0036114B" w:rsidRDefault="004F0AE8" w:rsidP="004F0AE8">
            <w:pPr>
              <w:rPr>
                <w:b/>
                <w:bCs/>
                <w:sz w:val="18"/>
                <w:szCs w:val="18"/>
              </w:rPr>
            </w:pPr>
            <w:r w:rsidRPr="006E7265">
              <w:rPr>
                <w:b/>
                <w:bCs/>
                <w:color w:val="000000"/>
                <w:sz w:val="18"/>
                <w:szCs w:val="18"/>
              </w:rPr>
              <w:t>03.</w:t>
            </w:r>
            <w:r>
              <w:rPr>
                <w:color w:val="000000"/>
                <w:sz w:val="18"/>
                <w:szCs w:val="18"/>
              </w:rPr>
              <w:t xml:space="preserve"> P</w:t>
            </w:r>
            <w:r w:rsidRPr="00A27EAB">
              <w:rPr>
                <w:color w:val="000000"/>
                <w:sz w:val="18"/>
                <w:szCs w:val="18"/>
              </w:rPr>
              <w:t>otrafi posługiwać się podstawowymi koncepcjami teoretycznymi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7EAB">
              <w:rPr>
                <w:color w:val="000000"/>
                <w:sz w:val="18"/>
                <w:szCs w:val="18"/>
              </w:rPr>
              <w:t xml:space="preserve">wypracowanymi w ramach </w:t>
            </w:r>
            <w:r>
              <w:rPr>
                <w:color w:val="000000"/>
                <w:sz w:val="18"/>
                <w:szCs w:val="18"/>
              </w:rPr>
              <w:t>socjologii</w:t>
            </w:r>
            <w:r w:rsidRPr="00A27EAB">
              <w:rPr>
                <w:color w:val="000000"/>
                <w:sz w:val="18"/>
                <w:szCs w:val="18"/>
              </w:rPr>
              <w:t>,  w celu analizowania przyczyn i implikacji konkretnych zjawisk i procesów społecznych</w:t>
            </w:r>
            <w:r>
              <w:rPr>
                <w:color w:val="000000"/>
                <w:sz w:val="18"/>
                <w:szCs w:val="18"/>
              </w:rPr>
              <w:t xml:space="preserve"> zachodzących w społeczeństwa polskiego </w:t>
            </w:r>
          </w:p>
        </w:tc>
        <w:tc>
          <w:tcPr>
            <w:tcW w:w="3454" w:type="dxa"/>
            <w:gridSpan w:val="5"/>
          </w:tcPr>
          <w:p w:rsidR="004F0AE8" w:rsidRDefault="004F0AE8" w:rsidP="004F0AE8">
            <w:pPr>
              <w:rPr>
                <w:color w:val="000000"/>
                <w:sz w:val="18"/>
                <w:szCs w:val="18"/>
              </w:rPr>
            </w:pPr>
            <w:r w:rsidRPr="006E7265">
              <w:rPr>
                <w:b/>
                <w:bCs/>
                <w:color w:val="000000"/>
                <w:sz w:val="18"/>
                <w:szCs w:val="18"/>
              </w:rPr>
              <w:t>04.</w:t>
            </w:r>
            <w:r>
              <w:rPr>
                <w:color w:val="000000"/>
                <w:sz w:val="18"/>
                <w:szCs w:val="18"/>
              </w:rPr>
              <w:t xml:space="preserve"> P</w:t>
            </w:r>
            <w:r w:rsidRPr="00CA4A9E">
              <w:rPr>
                <w:color w:val="000000"/>
                <w:sz w:val="18"/>
                <w:szCs w:val="18"/>
              </w:rPr>
              <w:t xml:space="preserve">otrafi samodzielnie, korzystając z różnych źródeł, zdobywać wiedzę </w:t>
            </w:r>
            <w:r>
              <w:rPr>
                <w:color w:val="000000"/>
                <w:sz w:val="18"/>
                <w:szCs w:val="18"/>
              </w:rPr>
              <w:t xml:space="preserve">o przemianach </w:t>
            </w:r>
            <w:r w:rsidR="00801835">
              <w:rPr>
                <w:color w:val="000000"/>
                <w:sz w:val="18"/>
                <w:szCs w:val="18"/>
              </w:rPr>
              <w:t>społeczeństwa polskiego</w:t>
            </w:r>
          </w:p>
          <w:p w:rsidR="004F0AE8" w:rsidRDefault="004F0AE8" w:rsidP="004F0AE8">
            <w:pPr>
              <w:rPr>
                <w:sz w:val="18"/>
                <w:szCs w:val="18"/>
              </w:rPr>
            </w:pPr>
            <w:r w:rsidRPr="009B16EA">
              <w:rPr>
                <w:b/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. </w:t>
            </w:r>
            <w:r w:rsidRPr="00951B6F">
              <w:rPr>
                <w:sz w:val="18"/>
                <w:szCs w:val="18"/>
              </w:rPr>
              <w:t>Zwraca uwagę na możliwości zastosowania różnych metod w badaniu i analizowani</w:t>
            </w:r>
            <w:r w:rsidR="00801835">
              <w:rPr>
                <w:sz w:val="18"/>
                <w:szCs w:val="18"/>
              </w:rPr>
              <w:t>u procesów zmian zachodzących w społeczeństwie polskim</w:t>
            </w:r>
          </w:p>
          <w:p w:rsidR="004F0AE8" w:rsidRPr="00A27EAB" w:rsidRDefault="004F0AE8" w:rsidP="004F0AE8">
            <w:pPr>
              <w:rPr>
                <w:sz w:val="18"/>
                <w:szCs w:val="18"/>
              </w:rPr>
            </w:pPr>
          </w:p>
        </w:tc>
      </w:tr>
      <w:tr w:rsidR="004F0AE8" w:rsidRPr="0036114B" w:rsidTr="004F0AE8">
        <w:trPr>
          <w:trHeight w:val="882"/>
        </w:trPr>
        <w:tc>
          <w:tcPr>
            <w:tcW w:w="3122" w:type="dxa"/>
            <w:gridSpan w:val="2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Sposób weryfikacji efektów kształcenia:</w:t>
            </w:r>
          </w:p>
        </w:tc>
        <w:tc>
          <w:tcPr>
            <w:tcW w:w="7505" w:type="dxa"/>
            <w:gridSpan w:val="7"/>
            <w:vAlign w:val="center"/>
          </w:tcPr>
          <w:p w:rsidR="004F0AE8" w:rsidRPr="00801835" w:rsidRDefault="00801835" w:rsidP="00801835">
            <w:pPr>
              <w:pStyle w:val="Akapitzli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01-05 Egzamin ustny na podstawie pracy semestralnej</w:t>
            </w:r>
            <w:r w:rsidR="004F0AE8">
              <w:rPr>
                <w:sz w:val="18"/>
                <w:szCs w:val="18"/>
              </w:rPr>
              <w:t xml:space="preserve"> </w:t>
            </w:r>
          </w:p>
        </w:tc>
      </w:tr>
      <w:tr w:rsidR="004F0AE8" w:rsidRPr="0036114B" w:rsidTr="004F0AE8">
        <w:trPr>
          <w:trHeight w:val="340"/>
        </w:trPr>
        <w:tc>
          <w:tcPr>
            <w:tcW w:w="3122" w:type="dxa"/>
            <w:gridSpan w:val="2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Forma dokumentacji o</w:t>
            </w:r>
            <w:r>
              <w:rPr>
                <w:sz w:val="18"/>
                <w:szCs w:val="18"/>
              </w:rPr>
              <w:t>siągniętych efektów kształcenia</w:t>
            </w:r>
            <w:r w:rsidRPr="0036114B">
              <w:rPr>
                <w:sz w:val="18"/>
                <w:szCs w:val="18"/>
              </w:rPr>
              <w:t>:</w:t>
            </w:r>
          </w:p>
        </w:tc>
        <w:tc>
          <w:tcPr>
            <w:tcW w:w="7505" w:type="dxa"/>
            <w:gridSpan w:val="7"/>
            <w:vAlign w:val="center"/>
          </w:tcPr>
          <w:p w:rsidR="004F0AE8" w:rsidRPr="0036114B" w:rsidRDefault="00801835" w:rsidP="004F0A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Lista zagadnień egzaminacyjnych</w:t>
            </w:r>
          </w:p>
        </w:tc>
      </w:tr>
      <w:tr w:rsidR="004F0AE8" w:rsidRPr="0036114B" w:rsidTr="004F0AE8">
        <w:trPr>
          <w:trHeight w:val="340"/>
        </w:trPr>
        <w:tc>
          <w:tcPr>
            <w:tcW w:w="3122" w:type="dxa"/>
            <w:gridSpan w:val="2"/>
            <w:vAlign w:val="center"/>
          </w:tcPr>
          <w:p w:rsidR="004F0AE8" w:rsidRPr="0036114B" w:rsidRDefault="004F0AE8" w:rsidP="004F0AE8">
            <w:pPr>
              <w:rPr>
                <w:b/>
                <w:bCs/>
                <w:sz w:val="18"/>
                <w:szCs w:val="18"/>
                <w:vertAlign w:val="superscript"/>
              </w:rPr>
            </w:pPr>
            <w:r w:rsidRPr="0036114B">
              <w:rPr>
                <w:sz w:val="18"/>
                <w:szCs w:val="18"/>
              </w:rPr>
              <w:t>Elementy i wagi mające wpływ na ocenę końcową:</w:t>
            </w:r>
          </w:p>
        </w:tc>
        <w:tc>
          <w:tcPr>
            <w:tcW w:w="7505" w:type="dxa"/>
            <w:gridSpan w:val="7"/>
            <w:vAlign w:val="center"/>
          </w:tcPr>
          <w:p w:rsidR="004F0AE8" w:rsidRPr="00801835" w:rsidRDefault="004F0AE8" w:rsidP="004F0AE8">
            <w:pPr>
              <w:pStyle w:val="Akapitzlist"/>
              <w:numPr>
                <w:ilvl w:val="0"/>
                <w:numId w:val="4"/>
              </w:numPr>
              <w:ind w:left="360"/>
              <w:jc w:val="both"/>
              <w:rPr>
                <w:sz w:val="18"/>
                <w:szCs w:val="18"/>
              </w:rPr>
            </w:pPr>
            <w:r w:rsidRPr="00D328B9">
              <w:rPr>
                <w:sz w:val="18"/>
                <w:szCs w:val="18"/>
              </w:rPr>
              <w:t>Wykład: wynik egzamin</w:t>
            </w:r>
            <w:r>
              <w:rPr>
                <w:sz w:val="18"/>
                <w:szCs w:val="18"/>
              </w:rPr>
              <w:t>u</w:t>
            </w:r>
            <w:r w:rsidRPr="00D328B9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100%</w:t>
            </w:r>
          </w:p>
          <w:p w:rsidR="004F0AE8" w:rsidRPr="0036114B" w:rsidRDefault="004F0AE8" w:rsidP="004F0AE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F0AE8" w:rsidRPr="0036114B" w:rsidTr="004F0AE8">
        <w:trPr>
          <w:trHeight w:val="340"/>
        </w:trPr>
        <w:tc>
          <w:tcPr>
            <w:tcW w:w="3122" w:type="dxa"/>
            <w:gridSpan w:val="2"/>
            <w:vAlign w:val="center"/>
          </w:tcPr>
          <w:p w:rsidR="004F0AE8" w:rsidRPr="0036114B" w:rsidRDefault="004F0AE8" w:rsidP="004F0AE8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05" w:type="dxa"/>
            <w:gridSpan w:val="7"/>
            <w:vAlign w:val="center"/>
          </w:tcPr>
          <w:p w:rsidR="004F0AE8" w:rsidRPr="0036114B" w:rsidRDefault="004F0AE8" w:rsidP="004F0A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dydaktyczna</w:t>
            </w:r>
          </w:p>
        </w:tc>
      </w:tr>
      <w:tr w:rsidR="004F0AE8" w:rsidRPr="0036114B" w:rsidTr="004F0AE8">
        <w:trPr>
          <w:trHeight w:val="340"/>
        </w:trPr>
        <w:tc>
          <w:tcPr>
            <w:tcW w:w="10627" w:type="dxa"/>
            <w:gridSpan w:val="9"/>
            <w:vAlign w:val="center"/>
          </w:tcPr>
          <w:p w:rsidR="004F0AE8" w:rsidRDefault="004F0AE8" w:rsidP="004F0AE8">
            <w:pPr>
              <w:pStyle w:val="Akapitzlist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07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Literatura podstawowa</w:t>
            </w:r>
            <w:r w:rsidR="003252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01835" w:rsidRPr="003252A5" w:rsidRDefault="00801835" w:rsidP="004F0AE8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Ziółkowski M (2015) </w:t>
            </w:r>
            <w:r>
              <w:rPr>
                <w:i/>
                <w:sz w:val="18"/>
                <w:szCs w:val="18"/>
              </w:rPr>
              <w:t xml:space="preserve">Teoria socjologiczna a transformacja społeczeństwa polskiego, </w:t>
            </w:r>
            <w:r>
              <w:rPr>
                <w:sz w:val="18"/>
                <w:szCs w:val="18"/>
              </w:rPr>
              <w:t>Wydawnictwo Naukowe Scholar, Warszawa</w:t>
            </w:r>
          </w:p>
          <w:p w:rsidR="003252A5" w:rsidRDefault="003252A5" w:rsidP="003252A5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Gardawski</w:t>
            </w:r>
            <w:proofErr w:type="spellEnd"/>
            <w:r>
              <w:rPr>
                <w:sz w:val="18"/>
                <w:szCs w:val="18"/>
              </w:rPr>
              <w:t xml:space="preserve"> J. (2009)</w:t>
            </w:r>
            <w:r w:rsidRPr="008C0F5D">
              <w:rPr>
                <w:sz w:val="18"/>
                <w:szCs w:val="18"/>
              </w:rPr>
              <w:t xml:space="preserve"> </w:t>
            </w:r>
            <w:r w:rsidRPr="008C0F5D">
              <w:rPr>
                <w:i/>
                <w:sz w:val="18"/>
                <w:szCs w:val="18"/>
              </w:rPr>
              <w:t>Polacy pracujący a kryzys fordyzmu</w:t>
            </w:r>
            <w:r w:rsidRPr="008C0F5D">
              <w:rPr>
                <w:sz w:val="18"/>
                <w:szCs w:val="18"/>
              </w:rPr>
              <w:t>, Warszawa</w:t>
            </w:r>
          </w:p>
          <w:p w:rsidR="003252A5" w:rsidRDefault="003252A5" w:rsidP="003252A5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Jasińska-</w:t>
            </w:r>
            <w:r w:rsidRPr="003252A5">
              <w:rPr>
                <w:sz w:val="18"/>
                <w:szCs w:val="18"/>
              </w:rPr>
              <w:t>Kania (red</w:t>
            </w:r>
            <w:r>
              <w:rPr>
                <w:sz w:val="18"/>
                <w:szCs w:val="18"/>
              </w:rPr>
              <w:t>.</w:t>
            </w:r>
            <w:r w:rsidRPr="003252A5">
              <w:rPr>
                <w:sz w:val="18"/>
                <w:szCs w:val="18"/>
              </w:rPr>
              <w:t xml:space="preserve">), </w:t>
            </w:r>
            <w:r w:rsidRPr="003252A5">
              <w:rPr>
                <w:i/>
                <w:sz w:val="18"/>
                <w:szCs w:val="18"/>
              </w:rPr>
              <w:t>Wartości i zmiany</w:t>
            </w:r>
            <w:r>
              <w:rPr>
                <w:i/>
                <w:sz w:val="18"/>
                <w:szCs w:val="18"/>
              </w:rPr>
              <w:t>.</w:t>
            </w:r>
            <w:r w:rsidRPr="003252A5">
              <w:rPr>
                <w:i/>
                <w:sz w:val="18"/>
                <w:szCs w:val="18"/>
              </w:rPr>
              <w:t xml:space="preserve"> Przemiany postaw Polaków w jednoczącej się Europie</w:t>
            </w:r>
            <w:r>
              <w:rPr>
                <w:sz w:val="18"/>
                <w:szCs w:val="18"/>
              </w:rPr>
              <w:t xml:space="preserve">, </w:t>
            </w:r>
            <w:r w:rsidRPr="003252A5">
              <w:rPr>
                <w:sz w:val="18"/>
                <w:szCs w:val="18"/>
              </w:rPr>
              <w:t>Wydawnictwo Naukowe SCHOLAR, Warszawa 2012</w:t>
            </w:r>
          </w:p>
          <w:p w:rsidR="009E4A32" w:rsidRPr="009E4A32" w:rsidRDefault="009E4A32" w:rsidP="004F0AE8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CBOS wy</w:t>
            </w:r>
            <w:r w:rsidRPr="009E4A32">
              <w:rPr>
                <w:sz w:val="18"/>
                <w:szCs w:val="18"/>
              </w:rPr>
              <w:t xml:space="preserve">brane komunikaty </w:t>
            </w:r>
          </w:p>
          <w:p w:rsidR="004F0AE8" w:rsidRDefault="004F0AE8" w:rsidP="004F0AE8">
            <w:pPr>
              <w:rPr>
                <w:b/>
                <w:bCs/>
                <w:sz w:val="18"/>
                <w:szCs w:val="18"/>
                <w:lang w:val="en-GB"/>
              </w:rPr>
            </w:pPr>
          </w:p>
          <w:p w:rsidR="004F0AE8" w:rsidRPr="000F5FFA" w:rsidRDefault="004F0AE8" w:rsidP="004F0AE8">
            <w:pPr>
              <w:rPr>
                <w:sz w:val="18"/>
                <w:szCs w:val="18"/>
                <w:lang w:val="en-GB"/>
              </w:rPr>
            </w:pPr>
            <w:proofErr w:type="spellStart"/>
            <w:r w:rsidRPr="000F5FFA">
              <w:rPr>
                <w:b/>
                <w:bCs/>
                <w:sz w:val="18"/>
                <w:szCs w:val="18"/>
                <w:lang w:val="en-GB"/>
              </w:rPr>
              <w:t>Literatura</w:t>
            </w:r>
            <w:proofErr w:type="spellEnd"/>
            <w:r w:rsidRPr="000F5FFA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F5FFA">
              <w:rPr>
                <w:b/>
                <w:bCs/>
                <w:sz w:val="18"/>
                <w:szCs w:val="18"/>
                <w:lang w:val="en-GB"/>
              </w:rPr>
              <w:t>uzupełniająca</w:t>
            </w:r>
            <w:proofErr w:type="spellEnd"/>
            <w:r w:rsidR="003252A5">
              <w:rPr>
                <w:sz w:val="18"/>
                <w:szCs w:val="18"/>
                <w:lang w:val="en-GB"/>
              </w:rPr>
              <w:t>:</w:t>
            </w:r>
          </w:p>
          <w:p w:rsidR="004F0AE8" w:rsidRDefault="00801835" w:rsidP="009E4A32">
            <w:pPr>
              <w:pStyle w:val="Akapitzlist"/>
              <w:numPr>
                <w:ilvl w:val="0"/>
                <w:numId w:val="21"/>
              </w:numPr>
              <w:rPr>
                <w:bCs/>
                <w:sz w:val="18"/>
                <w:szCs w:val="18"/>
              </w:rPr>
            </w:pPr>
            <w:r w:rsidRPr="00801835">
              <w:rPr>
                <w:bCs/>
                <w:sz w:val="18"/>
                <w:szCs w:val="18"/>
              </w:rPr>
              <w:t xml:space="preserve">Dudek A. </w:t>
            </w:r>
            <w:r>
              <w:rPr>
                <w:bCs/>
                <w:sz w:val="18"/>
                <w:szCs w:val="18"/>
              </w:rPr>
              <w:t xml:space="preserve">(2016) </w:t>
            </w:r>
            <w:r>
              <w:rPr>
                <w:bCs/>
                <w:i/>
                <w:sz w:val="18"/>
                <w:szCs w:val="18"/>
              </w:rPr>
              <w:t xml:space="preserve">Historia polityczna polski 1989-2005, </w:t>
            </w:r>
            <w:r>
              <w:rPr>
                <w:bCs/>
                <w:sz w:val="18"/>
                <w:szCs w:val="18"/>
              </w:rPr>
              <w:t xml:space="preserve">Wydawnictwo Znak Horyzont, Kraków </w:t>
            </w:r>
          </w:p>
          <w:p w:rsidR="003252A5" w:rsidRDefault="003252A5" w:rsidP="009E4A32">
            <w:pPr>
              <w:pStyle w:val="Akapitzlist"/>
              <w:numPr>
                <w:ilvl w:val="0"/>
                <w:numId w:val="2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Kieżun W. (2013) </w:t>
            </w:r>
            <w:r>
              <w:rPr>
                <w:bCs/>
                <w:i/>
                <w:sz w:val="18"/>
                <w:szCs w:val="18"/>
              </w:rPr>
              <w:t>Patologie transformacji</w:t>
            </w:r>
            <w:r w:rsidR="00E25C5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E25C5A">
              <w:rPr>
                <w:bCs/>
                <w:sz w:val="18"/>
                <w:szCs w:val="18"/>
              </w:rPr>
              <w:t>Poltext</w:t>
            </w:r>
            <w:proofErr w:type="spellEnd"/>
          </w:p>
          <w:p w:rsidR="003252A5" w:rsidRPr="003252A5" w:rsidRDefault="008C0F5D" w:rsidP="003A775C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2A5">
              <w:rPr>
                <w:bCs/>
                <w:sz w:val="18"/>
                <w:szCs w:val="18"/>
              </w:rPr>
              <w:t>Mrozowicki</w:t>
            </w:r>
            <w:proofErr w:type="spellEnd"/>
            <w:r w:rsidRPr="003252A5">
              <w:rPr>
                <w:bCs/>
                <w:sz w:val="18"/>
                <w:szCs w:val="18"/>
              </w:rPr>
              <w:t xml:space="preserve"> (201</w:t>
            </w:r>
            <w:r w:rsidR="003252A5" w:rsidRPr="003252A5">
              <w:rPr>
                <w:bCs/>
                <w:sz w:val="18"/>
                <w:szCs w:val="18"/>
              </w:rPr>
              <w:t>1</w:t>
            </w:r>
            <w:r w:rsidRPr="003252A5">
              <w:rPr>
                <w:bCs/>
                <w:sz w:val="18"/>
                <w:szCs w:val="18"/>
              </w:rPr>
              <w:t xml:space="preserve">) </w:t>
            </w:r>
            <w:r w:rsidRPr="003252A5">
              <w:rPr>
                <w:bCs/>
                <w:i/>
                <w:sz w:val="18"/>
                <w:szCs w:val="18"/>
              </w:rPr>
              <w:t>Doświadczenie transformacji systemowej w Polsce w perspektywie socjologicznych teorii sprawstwa</w:t>
            </w:r>
            <w:r w:rsidR="003252A5" w:rsidRPr="003252A5">
              <w:rPr>
                <w:bCs/>
                <w:i/>
                <w:sz w:val="18"/>
                <w:szCs w:val="18"/>
              </w:rPr>
              <w:t xml:space="preserve">, </w:t>
            </w:r>
            <w:r w:rsidR="003252A5" w:rsidRPr="003252A5">
              <w:rPr>
                <w:bCs/>
                <w:sz w:val="18"/>
                <w:szCs w:val="18"/>
              </w:rPr>
              <w:t>w: „forum Socjologiczne nr 1, s. 55-75</w:t>
            </w:r>
            <w:r w:rsidR="003252A5" w:rsidRPr="003252A5">
              <w:rPr>
                <w:sz w:val="18"/>
                <w:szCs w:val="18"/>
              </w:rPr>
              <w:t xml:space="preserve"> </w:t>
            </w:r>
          </w:p>
          <w:p w:rsidR="003252A5" w:rsidRPr="003252A5" w:rsidRDefault="003252A5" w:rsidP="003A775C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252A5">
              <w:rPr>
                <w:sz w:val="18"/>
                <w:szCs w:val="18"/>
              </w:rPr>
              <w:t>Herudziński T. (2018)</w:t>
            </w:r>
            <w:r w:rsidRPr="003252A5">
              <w:rPr>
                <w:i/>
                <w:sz w:val="18"/>
                <w:szCs w:val="18"/>
              </w:rPr>
              <w:t xml:space="preserve"> Procesy legitymizacji władz samorządowych okresu transformacji w Polsce, </w:t>
            </w:r>
            <w:r w:rsidRPr="003252A5">
              <w:rPr>
                <w:sz w:val="18"/>
                <w:szCs w:val="18"/>
              </w:rPr>
              <w:t>w: „Społeczeństwo i Polityka” nr 4/2018</w:t>
            </w:r>
          </w:p>
          <w:p w:rsidR="009E4A32" w:rsidRPr="009E4A32" w:rsidRDefault="009E4A32" w:rsidP="003252A5">
            <w:pPr>
              <w:pStyle w:val="Akapitzlist"/>
              <w:rPr>
                <w:bCs/>
                <w:sz w:val="18"/>
                <w:szCs w:val="18"/>
              </w:rPr>
            </w:pPr>
          </w:p>
          <w:p w:rsidR="004F0AE8" w:rsidRPr="000B4329" w:rsidRDefault="004F0AE8" w:rsidP="004F0AE8">
            <w:pPr>
              <w:jc w:val="both"/>
              <w:rPr>
                <w:sz w:val="18"/>
                <w:szCs w:val="18"/>
              </w:rPr>
            </w:pPr>
          </w:p>
          <w:p w:rsidR="004F0AE8" w:rsidRPr="007824B6" w:rsidRDefault="004F0AE8" w:rsidP="004F0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F0AE8" w:rsidRPr="0036114B" w:rsidTr="004F0AE8">
        <w:trPr>
          <w:trHeight w:val="340"/>
        </w:trPr>
        <w:tc>
          <w:tcPr>
            <w:tcW w:w="10627" w:type="dxa"/>
            <w:gridSpan w:val="9"/>
            <w:vAlign w:val="center"/>
          </w:tcPr>
          <w:p w:rsidR="004F0AE8" w:rsidRPr="003573A1" w:rsidRDefault="004F0AE8" w:rsidP="004F0AE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F0AE8" w:rsidRPr="0036114B" w:rsidTr="004F0AE8">
        <w:trPr>
          <w:trHeight w:val="340"/>
        </w:trPr>
        <w:tc>
          <w:tcPr>
            <w:tcW w:w="10627" w:type="dxa"/>
            <w:gridSpan w:val="9"/>
            <w:vAlign w:val="center"/>
          </w:tcPr>
          <w:p w:rsidR="004F0AE8" w:rsidRPr="0036114B" w:rsidRDefault="004F0AE8" w:rsidP="004F0AE8">
            <w:pPr>
              <w:jc w:val="both"/>
              <w:rPr>
                <w:sz w:val="18"/>
                <w:szCs w:val="18"/>
                <w:vertAlign w:val="superscript"/>
              </w:rPr>
            </w:pPr>
            <w:r w:rsidRPr="0036114B">
              <w:rPr>
                <w:sz w:val="18"/>
                <w:szCs w:val="18"/>
              </w:rPr>
              <w:t>UWAGI:</w:t>
            </w:r>
            <w:r>
              <w:rPr>
                <w:sz w:val="18"/>
                <w:szCs w:val="18"/>
              </w:rPr>
              <w:t xml:space="preserve"> sylabusy szczegółowe obejmujące treści kształcenia z planem i organizacją zajęć studenci otrzymują w wersji elektronicznej</w:t>
            </w:r>
          </w:p>
          <w:p w:rsidR="004F0AE8" w:rsidRPr="0036114B" w:rsidRDefault="004F0AE8" w:rsidP="004F0AE8">
            <w:pPr>
              <w:rPr>
                <w:sz w:val="18"/>
                <w:szCs w:val="18"/>
              </w:rPr>
            </w:pPr>
          </w:p>
        </w:tc>
      </w:tr>
    </w:tbl>
    <w:p w:rsidR="00E61D0B" w:rsidRPr="0036114B" w:rsidRDefault="00E61D0B" w:rsidP="002048ED">
      <w:pPr>
        <w:jc w:val="right"/>
        <w:rPr>
          <w:b/>
          <w:bCs/>
          <w:color w:val="C0C0C0"/>
          <w:sz w:val="18"/>
          <w:szCs w:val="18"/>
        </w:rPr>
      </w:pPr>
    </w:p>
    <w:tbl>
      <w:tblPr>
        <w:tblpPr w:leftFromText="141" w:rightFromText="141" w:vertAnchor="text" w:horzAnchor="margin" w:tblpXSpec="center" w:tblpY="24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1276"/>
      </w:tblGrid>
      <w:tr w:rsidR="003252A5" w:rsidRPr="005A5CB5" w:rsidTr="003252A5">
        <w:trPr>
          <w:trHeight w:val="397"/>
        </w:trPr>
        <w:tc>
          <w:tcPr>
            <w:tcW w:w="9639" w:type="dxa"/>
            <w:vAlign w:val="center"/>
          </w:tcPr>
          <w:p w:rsidR="003252A5" w:rsidRPr="005A5CB5" w:rsidRDefault="003252A5" w:rsidP="003252A5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A5CB5">
              <w:rPr>
                <w:rFonts w:ascii="Arial" w:hAnsi="Arial" w:cs="Arial"/>
                <w:bCs/>
                <w:sz w:val="14"/>
                <w:szCs w:val="14"/>
              </w:rPr>
              <w:t>Szacunkowa sumaryczna liczba godzin pracy studenta (kontaktowych i pracy własnej) niezbędna dla osiągnięcia zakładanych efektów kształcenia  - na tej podstawie należy wypełnić pole ECTS</w:t>
            </w:r>
            <w:r w:rsidRPr="005A5CB5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276" w:type="dxa"/>
            <w:vAlign w:val="center"/>
          </w:tcPr>
          <w:p w:rsidR="003252A5" w:rsidRPr="005A5CB5" w:rsidRDefault="003252A5" w:rsidP="003252A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5CB5">
              <w:rPr>
                <w:rFonts w:ascii="Arial" w:hAnsi="Arial" w:cs="Arial"/>
                <w:b/>
                <w:bCs/>
                <w:sz w:val="14"/>
                <w:szCs w:val="14"/>
              </w:rPr>
              <w:t>50 h</w:t>
            </w:r>
          </w:p>
        </w:tc>
      </w:tr>
      <w:tr w:rsidR="003252A5" w:rsidRPr="005A5CB5" w:rsidTr="003252A5">
        <w:trPr>
          <w:trHeight w:val="397"/>
        </w:trPr>
        <w:tc>
          <w:tcPr>
            <w:tcW w:w="9639" w:type="dxa"/>
            <w:vAlign w:val="center"/>
          </w:tcPr>
          <w:p w:rsidR="003252A5" w:rsidRPr="005A5CB5" w:rsidRDefault="003252A5" w:rsidP="003252A5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A5CB5">
              <w:rPr>
                <w:rFonts w:ascii="Arial" w:hAnsi="Arial" w:cs="Arial"/>
                <w:bCs/>
                <w:sz w:val="14"/>
                <w:szCs w:val="14"/>
              </w:rPr>
              <w:t>Łączna liczba punktów ECTS, którą student uzyskuje na zajęciach wymagających bezpośredniego udziału nauczycieli akademickich</w:t>
            </w:r>
            <w:r w:rsidRPr="005A5CB5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276" w:type="dxa"/>
            <w:vAlign w:val="center"/>
          </w:tcPr>
          <w:p w:rsidR="003252A5" w:rsidRPr="005A5CB5" w:rsidRDefault="003252A5" w:rsidP="003252A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5CB5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Pr="005A5CB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ECTS</w:t>
            </w:r>
          </w:p>
        </w:tc>
      </w:tr>
      <w:tr w:rsidR="003252A5" w:rsidRPr="005A5CB5" w:rsidTr="003252A5">
        <w:trPr>
          <w:trHeight w:val="397"/>
        </w:trPr>
        <w:tc>
          <w:tcPr>
            <w:tcW w:w="9639" w:type="dxa"/>
            <w:vAlign w:val="center"/>
          </w:tcPr>
          <w:p w:rsidR="003252A5" w:rsidRPr="005A5CB5" w:rsidRDefault="003252A5" w:rsidP="003252A5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A5CB5">
              <w:rPr>
                <w:rFonts w:ascii="Arial" w:hAnsi="Arial" w:cs="Arial"/>
                <w:bCs/>
                <w:sz w:val="14"/>
                <w:szCs w:val="14"/>
              </w:rPr>
              <w:t>Łączna liczba punktów ECTS, którą student  uzyskuje w ramach zajęć o charakterze praktycznym, takich jak zajęcia laboratoryjne, projektowe, itp.</w:t>
            </w:r>
            <w:r w:rsidRPr="005A5CB5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276" w:type="dxa"/>
            <w:vAlign w:val="center"/>
          </w:tcPr>
          <w:p w:rsidR="003252A5" w:rsidRPr="005A5CB5" w:rsidRDefault="003252A5" w:rsidP="003252A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</w:tr>
    </w:tbl>
    <w:p w:rsidR="003252A5" w:rsidRPr="003D5D6E" w:rsidRDefault="003252A5" w:rsidP="003252A5">
      <w:pPr>
        <w:rPr>
          <w:rFonts w:ascii="Arial" w:hAnsi="Arial" w:cs="Arial"/>
          <w:sz w:val="14"/>
          <w:szCs w:val="14"/>
        </w:rPr>
      </w:pPr>
      <w:r w:rsidRPr="003D5D6E">
        <w:rPr>
          <w:rFonts w:ascii="Arial" w:hAnsi="Arial" w:cs="Arial"/>
          <w:sz w:val="14"/>
          <w:szCs w:val="14"/>
        </w:rPr>
        <w:t>Wskaźniki ilościowe charakteryzujące moduł/przedmiot :</w:t>
      </w:r>
    </w:p>
    <w:p w:rsidR="003252A5" w:rsidRPr="003D5D6E" w:rsidRDefault="003252A5" w:rsidP="003252A5">
      <w:pPr>
        <w:spacing w:before="480"/>
        <w:rPr>
          <w:rFonts w:ascii="Arial" w:hAnsi="Arial" w:cs="Arial"/>
          <w:sz w:val="14"/>
          <w:szCs w:val="14"/>
        </w:rPr>
      </w:pPr>
      <w:r w:rsidRPr="003D5D6E">
        <w:rPr>
          <w:rFonts w:ascii="Arial" w:hAnsi="Arial" w:cs="Arial"/>
          <w:sz w:val="14"/>
          <w:szCs w:val="14"/>
        </w:rPr>
        <w:t xml:space="preserve">Tabela zgodności kierunkowych efektów kształcenia efektami przedmiotu  </w:t>
      </w:r>
    </w:p>
    <w:p w:rsidR="00E61D0B" w:rsidRPr="0036114B" w:rsidRDefault="00E61D0B" w:rsidP="002048ED">
      <w:pPr>
        <w:rPr>
          <w:sz w:val="18"/>
          <w:szCs w:val="18"/>
          <w:vertAlign w:val="superscript"/>
        </w:rPr>
      </w:pPr>
    </w:p>
    <w:tbl>
      <w:tblPr>
        <w:tblW w:w="1063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379"/>
        <w:gridCol w:w="1984"/>
      </w:tblGrid>
      <w:tr w:rsidR="00E61D0B" w:rsidRPr="0036114B" w:rsidTr="004F0AE8">
        <w:tc>
          <w:tcPr>
            <w:tcW w:w="2269" w:type="dxa"/>
          </w:tcPr>
          <w:p w:rsidR="00E61D0B" w:rsidRPr="0036114B" w:rsidRDefault="00E61D0B" w:rsidP="007D6125">
            <w:pPr>
              <w:jc w:val="center"/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Nr /symbol efektu</w:t>
            </w:r>
          </w:p>
        </w:tc>
        <w:tc>
          <w:tcPr>
            <w:tcW w:w="6379" w:type="dxa"/>
          </w:tcPr>
          <w:p w:rsidR="00E61D0B" w:rsidRPr="0036114B" w:rsidRDefault="00E61D0B" w:rsidP="007D612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Wymienione w wierszu efekty kształcenia:</w:t>
            </w:r>
          </w:p>
        </w:tc>
        <w:tc>
          <w:tcPr>
            <w:tcW w:w="1984" w:type="dxa"/>
          </w:tcPr>
          <w:p w:rsidR="00E61D0B" w:rsidRPr="0036114B" w:rsidRDefault="00E61D0B" w:rsidP="007D6125">
            <w:pPr>
              <w:jc w:val="center"/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Odniesienie do efektów dla programu kształcenia na kierunku</w:t>
            </w:r>
          </w:p>
        </w:tc>
      </w:tr>
      <w:tr w:rsidR="00A40089" w:rsidRPr="0036114B" w:rsidTr="004F0AE8">
        <w:tc>
          <w:tcPr>
            <w:tcW w:w="2269" w:type="dxa"/>
          </w:tcPr>
          <w:p w:rsidR="00A40089" w:rsidRPr="00D17CE2" w:rsidRDefault="00A40089" w:rsidP="00A400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79" w:type="dxa"/>
          </w:tcPr>
          <w:p w:rsidR="00A40089" w:rsidRPr="004B1C3D" w:rsidRDefault="00A40089" w:rsidP="00A50DF7">
            <w:pPr>
              <w:spacing w:before="1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Pr="004B1C3D">
              <w:rPr>
                <w:color w:val="000000"/>
                <w:sz w:val="18"/>
                <w:szCs w:val="18"/>
              </w:rPr>
              <w:t xml:space="preserve">a podstawową, uporządkowaną wiedzę </w:t>
            </w:r>
            <w:r>
              <w:rPr>
                <w:color w:val="000000"/>
                <w:sz w:val="18"/>
                <w:szCs w:val="18"/>
              </w:rPr>
              <w:t xml:space="preserve">socjologiczną </w:t>
            </w:r>
            <w:r w:rsidRPr="004B1C3D">
              <w:rPr>
                <w:color w:val="000000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 xml:space="preserve"> społecznościach lokalnych</w:t>
            </w:r>
            <w:r w:rsidRPr="004B1C3D">
              <w:rPr>
                <w:color w:val="000000"/>
                <w:sz w:val="18"/>
                <w:szCs w:val="18"/>
              </w:rPr>
              <w:t>, obejmującą podstawowe pojęcia, metody i koncepcje</w:t>
            </w:r>
            <w:r>
              <w:rPr>
                <w:color w:val="000000"/>
                <w:sz w:val="18"/>
                <w:szCs w:val="18"/>
              </w:rPr>
              <w:t xml:space="preserve"> dyscypliny</w:t>
            </w:r>
          </w:p>
        </w:tc>
        <w:tc>
          <w:tcPr>
            <w:tcW w:w="1984" w:type="dxa"/>
          </w:tcPr>
          <w:p w:rsidR="00A40089" w:rsidRPr="00D17CE2" w:rsidRDefault="00A40089" w:rsidP="00A40089">
            <w:pPr>
              <w:jc w:val="center"/>
              <w:rPr>
                <w:b/>
                <w:bCs/>
                <w:sz w:val="18"/>
                <w:szCs w:val="18"/>
              </w:rPr>
            </w:pPr>
            <w:r w:rsidRPr="00D17CE2">
              <w:rPr>
                <w:b/>
                <w:bCs/>
                <w:color w:val="000000"/>
                <w:sz w:val="18"/>
                <w:szCs w:val="18"/>
              </w:rPr>
              <w:t>K1_W15</w:t>
            </w:r>
          </w:p>
        </w:tc>
      </w:tr>
      <w:tr w:rsidR="00A40089" w:rsidRPr="0036114B" w:rsidTr="004F0AE8">
        <w:tc>
          <w:tcPr>
            <w:tcW w:w="2269" w:type="dxa"/>
          </w:tcPr>
          <w:p w:rsidR="00A40089" w:rsidRPr="00D17CE2" w:rsidRDefault="00A40089" w:rsidP="00A400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79" w:type="dxa"/>
          </w:tcPr>
          <w:p w:rsidR="00A40089" w:rsidRPr="00CA4A9E" w:rsidRDefault="00A40089" w:rsidP="007A2B6E">
            <w:pP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Pr="00CA4A9E">
              <w:rPr>
                <w:color w:val="000000"/>
                <w:sz w:val="18"/>
                <w:szCs w:val="18"/>
              </w:rPr>
              <w:t xml:space="preserve">a podstawową wiedzę na temat przyczyn i konsekwencji występowania niektórych zjawisk społecznych w </w:t>
            </w:r>
            <w:r>
              <w:rPr>
                <w:color w:val="000000"/>
                <w:sz w:val="18"/>
                <w:szCs w:val="18"/>
              </w:rPr>
              <w:t>społecznościach lokalnych</w:t>
            </w:r>
          </w:p>
        </w:tc>
        <w:tc>
          <w:tcPr>
            <w:tcW w:w="1984" w:type="dxa"/>
          </w:tcPr>
          <w:p w:rsidR="00A40089" w:rsidRPr="00D17CE2" w:rsidRDefault="00A40089" w:rsidP="00A40089">
            <w:pPr>
              <w:jc w:val="center"/>
              <w:rPr>
                <w:b/>
                <w:bCs/>
                <w:sz w:val="18"/>
                <w:szCs w:val="18"/>
              </w:rPr>
            </w:pPr>
            <w:r w:rsidRPr="00D17CE2">
              <w:rPr>
                <w:b/>
                <w:bCs/>
                <w:sz w:val="18"/>
                <w:szCs w:val="18"/>
              </w:rPr>
              <w:t>K1_W18</w:t>
            </w:r>
          </w:p>
        </w:tc>
      </w:tr>
      <w:tr w:rsidR="00A40089" w:rsidRPr="0036114B" w:rsidTr="004F0AE8">
        <w:tc>
          <w:tcPr>
            <w:tcW w:w="2269" w:type="dxa"/>
          </w:tcPr>
          <w:p w:rsidR="00A40089" w:rsidRPr="00D17CE2" w:rsidRDefault="00A40089" w:rsidP="00A4008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379" w:type="dxa"/>
          </w:tcPr>
          <w:p w:rsidR="00A40089" w:rsidRPr="00A27EAB" w:rsidRDefault="00A40089" w:rsidP="00B97AF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A27EAB">
              <w:rPr>
                <w:color w:val="000000"/>
                <w:sz w:val="18"/>
                <w:szCs w:val="18"/>
              </w:rPr>
              <w:t>otrafi posługiwać się podstawowymi koncepcjami teoretycznymi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7EAB">
              <w:rPr>
                <w:color w:val="000000"/>
                <w:sz w:val="18"/>
                <w:szCs w:val="18"/>
              </w:rPr>
              <w:t xml:space="preserve">wypracowanymi w ramach </w:t>
            </w:r>
            <w:r>
              <w:rPr>
                <w:color w:val="000000"/>
                <w:sz w:val="18"/>
                <w:szCs w:val="18"/>
              </w:rPr>
              <w:t>socjologii społeczności lokalnych</w:t>
            </w:r>
            <w:r w:rsidRPr="00A27EAB">
              <w:rPr>
                <w:color w:val="000000"/>
                <w:sz w:val="18"/>
                <w:szCs w:val="18"/>
              </w:rPr>
              <w:t>,  w celu analizowania przyczyn i implikacji konkretnych zjawisk i procesów społecznych</w:t>
            </w:r>
            <w:r>
              <w:rPr>
                <w:color w:val="000000"/>
                <w:sz w:val="18"/>
                <w:szCs w:val="18"/>
              </w:rPr>
              <w:t xml:space="preserve"> zachodzących w społecznościach lokalnych</w:t>
            </w:r>
            <w:r w:rsidRPr="00A27EAB"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1984" w:type="dxa"/>
          </w:tcPr>
          <w:p w:rsidR="00A40089" w:rsidRPr="00D17CE2" w:rsidRDefault="00A40089" w:rsidP="00A4008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17CE2">
              <w:rPr>
                <w:b/>
                <w:bCs/>
                <w:sz w:val="18"/>
                <w:szCs w:val="18"/>
              </w:rPr>
              <w:t>K1_UO2</w:t>
            </w:r>
          </w:p>
        </w:tc>
      </w:tr>
      <w:tr w:rsidR="00A40089" w:rsidRPr="0036114B" w:rsidTr="004F0AE8">
        <w:tc>
          <w:tcPr>
            <w:tcW w:w="2269" w:type="dxa"/>
          </w:tcPr>
          <w:p w:rsidR="00A40089" w:rsidRPr="00D17CE2" w:rsidRDefault="00A40089" w:rsidP="00A4008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79" w:type="dxa"/>
          </w:tcPr>
          <w:p w:rsidR="00A40089" w:rsidRPr="00CA4A9E" w:rsidRDefault="00A40089" w:rsidP="00B97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CA4A9E">
              <w:rPr>
                <w:color w:val="000000"/>
                <w:sz w:val="18"/>
                <w:szCs w:val="18"/>
              </w:rPr>
              <w:t xml:space="preserve">otrafi samodzielnie, korzystając z różnych źródeł, zdobywać wiedzę </w:t>
            </w:r>
            <w:r>
              <w:rPr>
                <w:color w:val="000000"/>
                <w:sz w:val="18"/>
                <w:szCs w:val="18"/>
              </w:rPr>
              <w:t xml:space="preserve">o socjologii społeczności lokalnych </w:t>
            </w:r>
            <w:r w:rsidRPr="00CA4A9E">
              <w:rPr>
                <w:color w:val="000000"/>
                <w:sz w:val="18"/>
                <w:szCs w:val="18"/>
              </w:rPr>
              <w:t>i rozwijać umiejętności profesjonalne</w:t>
            </w:r>
          </w:p>
        </w:tc>
        <w:tc>
          <w:tcPr>
            <w:tcW w:w="1984" w:type="dxa"/>
          </w:tcPr>
          <w:p w:rsidR="00A40089" w:rsidRPr="00D17CE2" w:rsidRDefault="00A40089" w:rsidP="00A4008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17CE2">
              <w:rPr>
                <w:b/>
                <w:bCs/>
                <w:sz w:val="18"/>
                <w:szCs w:val="18"/>
              </w:rPr>
              <w:t>K1_U07</w:t>
            </w:r>
          </w:p>
        </w:tc>
      </w:tr>
      <w:tr w:rsidR="00A40089" w:rsidRPr="0036114B" w:rsidTr="004F0AE8">
        <w:tc>
          <w:tcPr>
            <w:tcW w:w="2269" w:type="dxa"/>
          </w:tcPr>
          <w:p w:rsidR="00A40089" w:rsidRPr="00D17CE2" w:rsidRDefault="00A40089" w:rsidP="00A4008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79" w:type="dxa"/>
          </w:tcPr>
          <w:p w:rsidR="00A40089" w:rsidRPr="009B16EA" w:rsidRDefault="00A40089" w:rsidP="00B97AFE">
            <w:pPr>
              <w:rPr>
                <w:color w:val="000000"/>
                <w:sz w:val="18"/>
                <w:szCs w:val="18"/>
              </w:rPr>
            </w:pPr>
            <w:r w:rsidRPr="009B16EA">
              <w:rPr>
                <w:bCs/>
                <w:sz w:val="18"/>
                <w:szCs w:val="18"/>
              </w:rPr>
              <w:t>Zwraca uwagę na możliwości zastosowania różnych metod w badaniu i analizowaniu procesów zmian zachodzących w społecznościach lokalnych</w:t>
            </w:r>
          </w:p>
        </w:tc>
        <w:tc>
          <w:tcPr>
            <w:tcW w:w="1984" w:type="dxa"/>
          </w:tcPr>
          <w:p w:rsidR="00A40089" w:rsidRPr="00D17CE2" w:rsidRDefault="00A40089" w:rsidP="00A4008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51B6F">
              <w:rPr>
                <w:b/>
                <w:bCs/>
                <w:sz w:val="18"/>
                <w:szCs w:val="18"/>
              </w:rPr>
              <w:t>K1_K07</w:t>
            </w:r>
          </w:p>
        </w:tc>
      </w:tr>
      <w:tr w:rsidR="00A40089" w:rsidRPr="0036114B" w:rsidTr="004F0AE8">
        <w:tc>
          <w:tcPr>
            <w:tcW w:w="2269" w:type="dxa"/>
          </w:tcPr>
          <w:p w:rsidR="00A40089" w:rsidRPr="00C95D29" w:rsidRDefault="00A40089" w:rsidP="00A4008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C95D2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379" w:type="dxa"/>
          </w:tcPr>
          <w:p w:rsidR="00A40089" w:rsidRPr="009B16EA" w:rsidRDefault="00A40089" w:rsidP="00B97AFE">
            <w:pPr>
              <w:rPr>
                <w:bCs/>
                <w:sz w:val="18"/>
                <w:szCs w:val="18"/>
              </w:rPr>
            </w:pPr>
            <w:r w:rsidRPr="00692D8E">
              <w:rPr>
                <w:bCs/>
                <w:sz w:val="18"/>
                <w:szCs w:val="18"/>
              </w:rPr>
              <w:t xml:space="preserve">Jest przygotowany do aktywnego udziału w realizowaniu projektów społecznych w społecznościach lokalnych  </w:t>
            </w:r>
            <w:r w:rsidRPr="00692D8E">
              <w:rPr>
                <w:bCs/>
                <w:sz w:val="18"/>
                <w:szCs w:val="18"/>
              </w:rPr>
              <w:tab/>
            </w:r>
          </w:p>
        </w:tc>
        <w:tc>
          <w:tcPr>
            <w:tcW w:w="1984" w:type="dxa"/>
          </w:tcPr>
          <w:p w:rsidR="00A40089" w:rsidRPr="00C95D29" w:rsidRDefault="00A40089" w:rsidP="00A4008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C95D29">
              <w:rPr>
                <w:b/>
                <w:bCs/>
                <w:sz w:val="18"/>
                <w:szCs w:val="18"/>
              </w:rPr>
              <w:t>K1_K06</w:t>
            </w:r>
          </w:p>
        </w:tc>
      </w:tr>
    </w:tbl>
    <w:p w:rsidR="00E61D0B" w:rsidRPr="0036114B" w:rsidRDefault="00E61D0B" w:rsidP="002048ED">
      <w:pPr>
        <w:rPr>
          <w:sz w:val="18"/>
          <w:szCs w:val="18"/>
        </w:rPr>
      </w:pPr>
    </w:p>
    <w:p w:rsidR="00E61D0B" w:rsidRPr="0036114B" w:rsidRDefault="00E61D0B" w:rsidP="002048ED">
      <w:pPr>
        <w:autoSpaceDE w:val="0"/>
        <w:autoSpaceDN w:val="0"/>
        <w:adjustRightInd w:val="0"/>
        <w:rPr>
          <w:color w:val="1E322A"/>
          <w:sz w:val="18"/>
          <w:szCs w:val="18"/>
        </w:rPr>
      </w:pPr>
    </w:p>
    <w:p w:rsidR="004F0AE8" w:rsidRPr="004F0AE8" w:rsidRDefault="004F0AE8" w:rsidP="004F0AE8">
      <w:pPr>
        <w:autoSpaceDE w:val="0"/>
        <w:autoSpaceDN w:val="0"/>
        <w:adjustRightInd w:val="0"/>
        <w:rPr>
          <w:i/>
          <w:iCs/>
        </w:rPr>
      </w:pPr>
      <w:r w:rsidRPr="004F0AE8">
        <w:rPr>
          <w:i/>
          <w:iCs/>
        </w:rPr>
        <w:t>Całkowity nakład czasu pracy - przyporządkowania ECTS</w:t>
      </w:r>
    </w:p>
    <w:tbl>
      <w:tblPr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54"/>
        <w:gridCol w:w="3119"/>
      </w:tblGrid>
      <w:tr w:rsidR="004F0AE8" w:rsidRPr="004F0AE8" w:rsidTr="004F0AE8"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0AE8" w:rsidRPr="004F0AE8" w:rsidRDefault="004F0AE8" w:rsidP="004F0AE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F0AE8">
              <w:rPr>
                <w:i/>
                <w:iCs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0AE8" w:rsidRPr="004F0AE8" w:rsidRDefault="004F0AE8" w:rsidP="004F0AE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F0AE8">
              <w:rPr>
                <w:i/>
                <w:iCs/>
              </w:rPr>
              <w:t>30 h – 1,2 ECTS</w:t>
            </w:r>
          </w:p>
        </w:tc>
      </w:tr>
      <w:tr w:rsidR="004F0AE8" w:rsidRPr="004F0AE8" w:rsidTr="004F0AE8"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0AE8" w:rsidRPr="004F0AE8" w:rsidRDefault="004F0AE8" w:rsidP="004F0AE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F0AE8">
              <w:rPr>
                <w:i/>
                <w:iCs/>
              </w:rPr>
              <w:t>Konsultacje</w:t>
            </w: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0AE8" w:rsidRPr="004F0AE8" w:rsidRDefault="004F0AE8" w:rsidP="004F0AE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F0AE8">
              <w:rPr>
                <w:i/>
                <w:iCs/>
              </w:rPr>
              <w:t>5 h – 0,2 ECTS</w:t>
            </w:r>
          </w:p>
        </w:tc>
      </w:tr>
      <w:tr w:rsidR="004F0AE8" w:rsidRPr="004F0AE8" w:rsidTr="004F0AE8"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0AE8" w:rsidRPr="004F0AE8" w:rsidRDefault="004F0AE8" w:rsidP="004F0AE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F0AE8">
              <w:rPr>
                <w:i/>
                <w:iCs/>
              </w:rPr>
              <w:t>Przygotowanie prac pisemnych</w:t>
            </w: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0AE8" w:rsidRPr="004F0AE8" w:rsidRDefault="004F0AE8" w:rsidP="004F0AE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F0AE8">
              <w:rPr>
                <w:i/>
                <w:iCs/>
              </w:rPr>
              <w:t>15 h – 0,6 ECTS</w:t>
            </w:r>
          </w:p>
        </w:tc>
      </w:tr>
      <w:tr w:rsidR="004F0AE8" w:rsidRPr="004F0AE8" w:rsidTr="004F0AE8"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0AE8" w:rsidRPr="004F0AE8" w:rsidRDefault="004F0AE8" w:rsidP="004F0AE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F0AE8">
              <w:rPr>
                <w:i/>
                <w:iCs/>
              </w:rPr>
              <w:t>Razem:</w:t>
            </w: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0AE8" w:rsidRPr="004F0AE8" w:rsidRDefault="004F0AE8" w:rsidP="004F0AE8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4F0AE8">
              <w:rPr>
                <w:b/>
                <w:i/>
                <w:iCs/>
              </w:rPr>
              <w:t xml:space="preserve">            50 h</w:t>
            </w:r>
          </w:p>
        </w:tc>
      </w:tr>
      <w:tr w:rsidR="004F0AE8" w:rsidRPr="004F0AE8" w:rsidTr="004F0AE8"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0AE8" w:rsidRPr="004F0AE8" w:rsidRDefault="004F0AE8" w:rsidP="004F0AE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0AE8" w:rsidRPr="004F0AE8" w:rsidRDefault="004F0AE8" w:rsidP="004F0AE8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4F0AE8">
              <w:rPr>
                <w:b/>
                <w:i/>
                <w:iCs/>
              </w:rPr>
              <w:t xml:space="preserve">          2 ECTS</w:t>
            </w:r>
          </w:p>
        </w:tc>
      </w:tr>
    </w:tbl>
    <w:p w:rsidR="004F0AE8" w:rsidRPr="004F0AE8" w:rsidRDefault="004F0AE8" w:rsidP="004F0AE8">
      <w:pPr>
        <w:autoSpaceDE w:val="0"/>
        <w:autoSpaceDN w:val="0"/>
        <w:adjustRightInd w:val="0"/>
        <w:rPr>
          <w:i/>
          <w:iCs/>
        </w:rPr>
      </w:pPr>
    </w:p>
    <w:p w:rsidR="004F0AE8" w:rsidRPr="004F0AE8" w:rsidRDefault="004F0AE8" w:rsidP="004F0AE8">
      <w:pPr>
        <w:autoSpaceDE w:val="0"/>
        <w:autoSpaceDN w:val="0"/>
        <w:adjustRightInd w:val="0"/>
        <w:rPr>
          <w:i/>
          <w:iCs/>
        </w:rPr>
      </w:pPr>
    </w:p>
    <w:p w:rsidR="004F0AE8" w:rsidRPr="004F0AE8" w:rsidRDefault="004F0AE8" w:rsidP="004F0AE8">
      <w:pPr>
        <w:autoSpaceDE w:val="0"/>
        <w:autoSpaceDN w:val="0"/>
        <w:adjustRightInd w:val="0"/>
        <w:rPr>
          <w:i/>
          <w:iCs/>
        </w:rPr>
      </w:pPr>
    </w:p>
    <w:p w:rsidR="00E61D0B" w:rsidRDefault="00E61D0B" w:rsidP="004F0AE8">
      <w:pPr>
        <w:autoSpaceDE w:val="0"/>
        <w:autoSpaceDN w:val="0"/>
        <w:adjustRightInd w:val="0"/>
      </w:pPr>
    </w:p>
    <w:sectPr w:rsidR="00E61D0B" w:rsidSect="004F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E8D"/>
    <w:multiLevelType w:val="hybridMultilevel"/>
    <w:tmpl w:val="72EAE558"/>
    <w:lvl w:ilvl="0" w:tplc="78A84BC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E5293"/>
    <w:multiLevelType w:val="hybridMultilevel"/>
    <w:tmpl w:val="ACB29E84"/>
    <w:lvl w:ilvl="0" w:tplc="A1BA06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C01090"/>
    <w:multiLevelType w:val="hybridMultilevel"/>
    <w:tmpl w:val="62A258A2"/>
    <w:lvl w:ilvl="0" w:tplc="D45A2222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5753A78"/>
    <w:multiLevelType w:val="multilevel"/>
    <w:tmpl w:val="A182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72AB3"/>
    <w:multiLevelType w:val="hybridMultilevel"/>
    <w:tmpl w:val="5B9A9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B97530"/>
    <w:multiLevelType w:val="hybridMultilevel"/>
    <w:tmpl w:val="172C5C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CC2C2D"/>
    <w:multiLevelType w:val="multilevel"/>
    <w:tmpl w:val="A182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451692"/>
    <w:multiLevelType w:val="hybridMultilevel"/>
    <w:tmpl w:val="D69479B0"/>
    <w:lvl w:ilvl="0" w:tplc="BC0CCD0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A1871"/>
    <w:multiLevelType w:val="hybridMultilevel"/>
    <w:tmpl w:val="C3621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7D3762"/>
    <w:multiLevelType w:val="hybridMultilevel"/>
    <w:tmpl w:val="C0366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141E1E"/>
    <w:multiLevelType w:val="hybridMultilevel"/>
    <w:tmpl w:val="24925F58"/>
    <w:lvl w:ilvl="0" w:tplc="C54C8E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64370F9"/>
    <w:multiLevelType w:val="hybridMultilevel"/>
    <w:tmpl w:val="8CB68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405C4"/>
    <w:multiLevelType w:val="multilevel"/>
    <w:tmpl w:val="A182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FE7708"/>
    <w:multiLevelType w:val="multilevel"/>
    <w:tmpl w:val="89A8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F1089B"/>
    <w:multiLevelType w:val="hybridMultilevel"/>
    <w:tmpl w:val="302C6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67CAD"/>
    <w:multiLevelType w:val="hybridMultilevel"/>
    <w:tmpl w:val="8A52C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582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84407D"/>
    <w:multiLevelType w:val="hybridMultilevel"/>
    <w:tmpl w:val="72EAE558"/>
    <w:lvl w:ilvl="0" w:tplc="78A84BC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6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 w:numId="16">
    <w:abstractNumId w:val="9"/>
  </w:num>
  <w:num w:numId="17">
    <w:abstractNumId w:val="10"/>
  </w:num>
  <w:num w:numId="18">
    <w:abstractNumId w:val="13"/>
  </w:num>
  <w:num w:numId="19">
    <w:abstractNumId w:val="4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ED"/>
    <w:rsid w:val="000221BD"/>
    <w:rsid w:val="00046212"/>
    <w:rsid w:val="00051188"/>
    <w:rsid w:val="00087A53"/>
    <w:rsid w:val="000A5D37"/>
    <w:rsid w:val="000B4329"/>
    <w:rsid w:val="000C49C8"/>
    <w:rsid w:val="000C6306"/>
    <w:rsid w:val="000E04B9"/>
    <w:rsid w:val="000E2F76"/>
    <w:rsid w:val="000E79CD"/>
    <w:rsid w:val="000F3F04"/>
    <w:rsid w:val="000F5FFA"/>
    <w:rsid w:val="00112DD4"/>
    <w:rsid w:val="00127146"/>
    <w:rsid w:val="00134C2D"/>
    <w:rsid w:val="00140120"/>
    <w:rsid w:val="001438C9"/>
    <w:rsid w:val="0015729A"/>
    <w:rsid w:val="0019675A"/>
    <w:rsid w:val="001B1527"/>
    <w:rsid w:val="001C1E6A"/>
    <w:rsid w:val="001C3244"/>
    <w:rsid w:val="002048ED"/>
    <w:rsid w:val="00206858"/>
    <w:rsid w:val="00224EC1"/>
    <w:rsid w:val="0025774F"/>
    <w:rsid w:val="002A07AB"/>
    <w:rsid w:val="002B1F7B"/>
    <w:rsid w:val="002C4CED"/>
    <w:rsid w:val="002E1B87"/>
    <w:rsid w:val="00307646"/>
    <w:rsid w:val="003252A5"/>
    <w:rsid w:val="00326F3F"/>
    <w:rsid w:val="003573A1"/>
    <w:rsid w:val="0036114B"/>
    <w:rsid w:val="003655D1"/>
    <w:rsid w:val="00375365"/>
    <w:rsid w:val="00391343"/>
    <w:rsid w:val="003B2F69"/>
    <w:rsid w:val="003C06E3"/>
    <w:rsid w:val="003E4244"/>
    <w:rsid w:val="00412F8C"/>
    <w:rsid w:val="004259AD"/>
    <w:rsid w:val="004441D4"/>
    <w:rsid w:val="00464D8D"/>
    <w:rsid w:val="00483F23"/>
    <w:rsid w:val="00487F4B"/>
    <w:rsid w:val="004A5EC2"/>
    <w:rsid w:val="004B0D7D"/>
    <w:rsid w:val="004B1C3D"/>
    <w:rsid w:val="004C0FFC"/>
    <w:rsid w:val="004E324D"/>
    <w:rsid w:val="004F0AE8"/>
    <w:rsid w:val="005011BC"/>
    <w:rsid w:val="00504EBF"/>
    <w:rsid w:val="00512505"/>
    <w:rsid w:val="005204B8"/>
    <w:rsid w:val="00521923"/>
    <w:rsid w:val="005226F4"/>
    <w:rsid w:val="00522E6E"/>
    <w:rsid w:val="00534E5F"/>
    <w:rsid w:val="005A54D1"/>
    <w:rsid w:val="005A6FA9"/>
    <w:rsid w:val="005B3A9A"/>
    <w:rsid w:val="005C0A1E"/>
    <w:rsid w:val="005F121A"/>
    <w:rsid w:val="005F1A34"/>
    <w:rsid w:val="005F23CD"/>
    <w:rsid w:val="005F5F47"/>
    <w:rsid w:val="006048A0"/>
    <w:rsid w:val="00606651"/>
    <w:rsid w:val="00637FAD"/>
    <w:rsid w:val="006538C5"/>
    <w:rsid w:val="00654402"/>
    <w:rsid w:val="0068099B"/>
    <w:rsid w:val="00682DD4"/>
    <w:rsid w:val="00684385"/>
    <w:rsid w:val="00692D8E"/>
    <w:rsid w:val="006A07C5"/>
    <w:rsid w:val="006B44F0"/>
    <w:rsid w:val="006C11A7"/>
    <w:rsid w:val="006C3F8D"/>
    <w:rsid w:val="006D2787"/>
    <w:rsid w:val="006D3BA9"/>
    <w:rsid w:val="006E5C8E"/>
    <w:rsid w:val="006E6700"/>
    <w:rsid w:val="006E7265"/>
    <w:rsid w:val="006E7A27"/>
    <w:rsid w:val="007070B4"/>
    <w:rsid w:val="007322C5"/>
    <w:rsid w:val="007448C4"/>
    <w:rsid w:val="007479C7"/>
    <w:rsid w:val="00762C2F"/>
    <w:rsid w:val="007824B6"/>
    <w:rsid w:val="0079002A"/>
    <w:rsid w:val="007A2B6E"/>
    <w:rsid w:val="007B2C00"/>
    <w:rsid w:val="007C0BF7"/>
    <w:rsid w:val="007C4BDA"/>
    <w:rsid w:val="007D25D6"/>
    <w:rsid w:val="007D3FDC"/>
    <w:rsid w:val="007D6125"/>
    <w:rsid w:val="007F6813"/>
    <w:rsid w:val="00801835"/>
    <w:rsid w:val="00803266"/>
    <w:rsid w:val="008038F4"/>
    <w:rsid w:val="0081135B"/>
    <w:rsid w:val="00812597"/>
    <w:rsid w:val="00821124"/>
    <w:rsid w:val="00832476"/>
    <w:rsid w:val="008331F9"/>
    <w:rsid w:val="008358AC"/>
    <w:rsid w:val="008615AF"/>
    <w:rsid w:val="00861BBA"/>
    <w:rsid w:val="00863499"/>
    <w:rsid w:val="008763BB"/>
    <w:rsid w:val="00880049"/>
    <w:rsid w:val="00886773"/>
    <w:rsid w:val="00893950"/>
    <w:rsid w:val="00894743"/>
    <w:rsid w:val="008A6E21"/>
    <w:rsid w:val="008C0F5D"/>
    <w:rsid w:val="008C5C72"/>
    <w:rsid w:val="008D2137"/>
    <w:rsid w:val="008E352C"/>
    <w:rsid w:val="00913E55"/>
    <w:rsid w:val="00914969"/>
    <w:rsid w:val="009150AC"/>
    <w:rsid w:val="00932B62"/>
    <w:rsid w:val="009419C2"/>
    <w:rsid w:val="009511E7"/>
    <w:rsid w:val="00951B6F"/>
    <w:rsid w:val="00977D4C"/>
    <w:rsid w:val="00991BC0"/>
    <w:rsid w:val="0099753F"/>
    <w:rsid w:val="009B0E2A"/>
    <w:rsid w:val="009B16EA"/>
    <w:rsid w:val="009B38C6"/>
    <w:rsid w:val="009C6AE6"/>
    <w:rsid w:val="009E4A32"/>
    <w:rsid w:val="009E5BEE"/>
    <w:rsid w:val="00A045B1"/>
    <w:rsid w:val="00A06392"/>
    <w:rsid w:val="00A10A2C"/>
    <w:rsid w:val="00A123AD"/>
    <w:rsid w:val="00A27EAB"/>
    <w:rsid w:val="00A40089"/>
    <w:rsid w:val="00A47F24"/>
    <w:rsid w:val="00A50DF7"/>
    <w:rsid w:val="00A57C2C"/>
    <w:rsid w:val="00A72591"/>
    <w:rsid w:val="00A75755"/>
    <w:rsid w:val="00A9497C"/>
    <w:rsid w:val="00A97C03"/>
    <w:rsid w:val="00AA277C"/>
    <w:rsid w:val="00AA6A7D"/>
    <w:rsid w:val="00AA7007"/>
    <w:rsid w:val="00AD45C1"/>
    <w:rsid w:val="00AD555A"/>
    <w:rsid w:val="00AF5099"/>
    <w:rsid w:val="00AF6F2B"/>
    <w:rsid w:val="00B01EC2"/>
    <w:rsid w:val="00B03CC7"/>
    <w:rsid w:val="00B05B37"/>
    <w:rsid w:val="00B36A4D"/>
    <w:rsid w:val="00B97AFE"/>
    <w:rsid w:val="00BA5EFC"/>
    <w:rsid w:val="00BA6E61"/>
    <w:rsid w:val="00BB11D8"/>
    <w:rsid w:val="00BB11FF"/>
    <w:rsid w:val="00BD10EA"/>
    <w:rsid w:val="00BD4AD3"/>
    <w:rsid w:val="00BF180F"/>
    <w:rsid w:val="00BF350A"/>
    <w:rsid w:val="00C079BD"/>
    <w:rsid w:val="00C119A1"/>
    <w:rsid w:val="00C16907"/>
    <w:rsid w:val="00C24C1F"/>
    <w:rsid w:val="00C30E7F"/>
    <w:rsid w:val="00C33BD5"/>
    <w:rsid w:val="00C526A2"/>
    <w:rsid w:val="00C71B86"/>
    <w:rsid w:val="00C866BE"/>
    <w:rsid w:val="00C870D5"/>
    <w:rsid w:val="00C95D29"/>
    <w:rsid w:val="00CA4A9E"/>
    <w:rsid w:val="00CE1F41"/>
    <w:rsid w:val="00CF0D68"/>
    <w:rsid w:val="00CF17DF"/>
    <w:rsid w:val="00D0476F"/>
    <w:rsid w:val="00D17CE2"/>
    <w:rsid w:val="00D260BA"/>
    <w:rsid w:val="00D328B9"/>
    <w:rsid w:val="00D37E57"/>
    <w:rsid w:val="00D41F51"/>
    <w:rsid w:val="00D76480"/>
    <w:rsid w:val="00DC137F"/>
    <w:rsid w:val="00DC4A03"/>
    <w:rsid w:val="00DD1E13"/>
    <w:rsid w:val="00DF103A"/>
    <w:rsid w:val="00E04C92"/>
    <w:rsid w:val="00E25C5A"/>
    <w:rsid w:val="00E42856"/>
    <w:rsid w:val="00E50C8D"/>
    <w:rsid w:val="00E61D0B"/>
    <w:rsid w:val="00E72A0B"/>
    <w:rsid w:val="00E843F2"/>
    <w:rsid w:val="00E952E8"/>
    <w:rsid w:val="00EB55C0"/>
    <w:rsid w:val="00EB7519"/>
    <w:rsid w:val="00EC424A"/>
    <w:rsid w:val="00EC572E"/>
    <w:rsid w:val="00EC7C45"/>
    <w:rsid w:val="00EF0C3B"/>
    <w:rsid w:val="00F06BC6"/>
    <w:rsid w:val="00F17D15"/>
    <w:rsid w:val="00F40C75"/>
    <w:rsid w:val="00F5060A"/>
    <w:rsid w:val="00F6766C"/>
    <w:rsid w:val="00F95CC3"/>
    <w:rsid w:val="00FB7478"/>
    <w:rsid w:val="00FC1DF6"/>
    <w:rsid w:val="00FC5AF2"/>
    <w:rsid w:val="00FE2433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1E385B-EC1D-4DCE-A5C9-3D08C9D9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8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48ED"/>
    <w:pPr>
      <w:ind w:left="720"/>
    </w:pPr>
  </w:style>
  <w:style w:type="paragraph" w:customStyle="1" w:styleId="Akapitzlist1">
    <w:name w:val="Akapit z listą1"/>
    <w:basedOn w:val="Normalny"/>
    <w:uiPriority w:val="99"/>
    <w:rsid w:val="003573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8763BB"/>
  </w:style>
  <w:style w:type="character" w:styleId="Pogrubienie">
    <w:name w:val="Strong"/>
    <w:uiPriority w:val="99"/>
    <w:qFormat/>
    <w:locked/>
    <w:rsid w:val="000B4329"/>
    <w:rPr>
      <w:b/>
      <w:bCs/>
    </w:rPr>
  </w:style>
  <w:style w:type="paragraph" w:customStyle="1" w:styleId="Istopien">
    <w:name w:val="I stopien"/>
    <w:basedOn w:val="Normalny"/>
    <w:link w:val="IstopienZnak"/>
    <w:qFormat/>
    <w:rsid w:val="009B0E2A"/>
    <w:pPr>
      <w:spacing w:before="720" w:after="720" w:line="300" w:lineRule="exact"/>
      <w:ind w:firstLine="709"/>
      <w:jc w:val="center"/>
      <w:outlineLvl w:val="0"/>
    </w:pPr>
    <w:rPr>
      <w:b/>
      <w:caps/>
      <w:spacing w:val="-8"/>
      <w:sz w:val="26"/>
      <w:szCs w:val="26"/>
      <w:lang w:eastAsia="fr-FR"/>
    </w:rPr>
  </w:style>
  <w:style w:type="character" w:customStyle="1" w:styleId="IstopienZnak">
    <w:name w:val="I stopien Znak"/>
    <w:basedOn w:val="Domylnaczcionkaakapitu"/>
    <w:link w:val="Istopien"/>
    <w:rsid w:val="009B0E2A"/>
    <w:rPr>
      <w:rFonts w:ascii="Times New Roman" w:eastAsia="Times New Roman" w:hAnsi="Times New Roman"/>
      <w:b/>
      <w:caps/>
      <w:spacing w:val="-8"/>
      <w:sz w:val="26"/>
      <w:szCs w:val="26"/>
      <w:lang w:eastAsia="fr-FR"/>
    </w:rPr>
  </w:style>
  <w:style w:type="character" w:styleId="HTML-cytat">
    <w:name w:val="HTML Cite"/>
    <w:basedOn w:val="Domylnaczcionkaakapitu"/>
    <w:uiPriority w:val="99"/>
    <w:semiHidden/>
    <w:unhideWhenUsed/>
    <w:rsid w:val="007900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59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057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4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1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6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53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7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90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044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modułu kształcenia / przedmiotu  (sylabus)</vt:lpstr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modułu kształcenia / przedmiotu  (sylabus)</dc:title>
  <dc:creator>Hania</dc:creator>
  <cp:lastModifiedBy>Małgorzata Greliak</cp:lastModifiedBy>
  <cp:revision>2</cp:revision>
  <cp:lastPrinted>2013-10-09T06:12:00Z</cp:lastPrinted>
  <dcterms:created xsi:type="dcterms:W3CDTF">2020-04-28T13:22:00Z</dcterms:created>
  <dcterms:modified xsi:type="dcterms:W3CDTF">2020-04-28T13:22:00Z</dcterms:modified>
</cp:coreProperties>
</file>